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055C" w:rsidRDefault="004F10FF">
      <w:bookmarkStart w:id="0" w:name="_GoBack"/>
      <w:bookmarkEnd w:id="0"/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2696845</wp:posOffset>
                </wp:positionH>
                <wp:positionV relativeFrom="page">
                  <wp:posOffset>558800</wp:posOffset>
                </wp:positionV>
                <wp:extent cx="3388360" cy="502920"/>
                <wp:effectExtent l="1270" t="0" r="1270" b="0"/>
                <wp:wrapTopAndBottom/>
                <wp:docPr id="1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8360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48B3" w:rsidRDefault="00AD48B3">
                            <w:pPr>
                              <w:pStyle w:val="BodyText2"/>
                            </w:pPr>
                            <w:r>
                              <w:t xml:space="preserve">129 Route 125,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>
                                  <w:t>Kingston</w:t>
                                </w:r>
                              </w:smartTag>
                              <w:r>
                                <w:t xml:space="preserve">, </w:t>
                              </w:r>
                              <w:smartTag w:uri="urn:schemas-microsoft-com:office:smarttags" w:element="State">
                                <w:r>
                                  <w:t>NH</w:t>
                                </w:r>
                              </w:smartTag>
                              <w:r>
                                <w:t xml:space="preserve">  </w:t>
                              </w:r>
                              <w:smartTag w:uri="urn:schemas-microsoft-com:office:smarttags" w:element="PostalCode">
                                <w:r>
                                  <w:t>03848</w:t>
                                </w:r>
                              </w:smartTag>
                            </w:smartTag>
                            <w:r>
                              <w:br/>
                              <w:t>Tel: 603.642.8300  Fax: 603.642.8500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12.35pt;margin-top:44pt;width:266.8pt;height:39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jkktwIAALo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" filled="f" stroked="f">
                <v:textbox>
                  <w:txbxContent>
                    <w:p w:rsidR="00AD48B3" w:rsidRDefault="00AD48B3">
                      <w:pPr>
                        <w:pStyle w:val="BodyText2"/>
                      </w:pPr>
                      <w:r>
                        <w:t xml:space="preserve">129 Route 125, </w:t>
                      </w:r>
                      <w:smartTag w:uri="urn:schemas-microsoft-com:office:smarttags" w:element="place">
                        <w:smartTag w:uri="urn:schemas-microsoft-com:office:smarttags" w:element="City">
                          <w:r>
                            <w:t>Kingston</w:t>
                          </w:r>
                        </w:smartTag>
                        <w:r>
                          <w:t xml:space="preserve">, </w:t>
                        </w:r>
                        <w:smartTag w:uri="urn:schemas-microsoft-com:office:smarttags" w:element="State">
                          <w:r>
                            <w:t>NH</w:t>
                          </w:r>
                        </w:smartTag>
                        <w:r>
                          <w:t xml:space="preserve">  </w:t>
                        </w:r>
                        <w:smartTag w:uri="urn:schemas-microsoft-com:office:smarttags" w:element="PostalCode">
                          <w:r>
                            <w:t>03848</w:t>
                          </w:r>
                        </w:smartTag>
                      </w:smartTag>
                      <w:r>
                        <w:br/>
                        <w:t>Tel: 603.642.8300  Fax: 603.642.8500</w:t>
                      </w:r>
                    </w:p>
                  </w:txbxContent>
                </v:textbox>
                <w10:wrap type="topAndBottom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column">
                  <wp:posOffset>-648335</wp:posOffset>
                </wp:positionH>
                <wp:positionV relativeFrom="page">
                  <wp:posOffset>375285</wp:posOffset>
                </wp:positionV>
                <wp:extent cx="6781800" cy="893445"/>
                <wp:effectExtent l="0" t="3810" r="635" b="0"/>
                <wp:wrapNone/>
                <wp:docPr id="1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1800" cy="893445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-51.05pt;margin-top:29.55pt;width:534pt;height:70.3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" fillcolor="#eaeaea" stroked="f">
                <w10:wrap anchory="page"/>
              </v: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column">
                  <wp:posOffset>803275</wp:posOffset>
                </wp:positionH>
                <wp:positionV relativeFrom="page">
                  <wp:posOffset>1047115</wp:posOffset>
                </wp:positionV>
                <wp:extent cx="302260" cy="90805"/>
                <wp:effectExtent l="22225" t="18415" r="27940" b="14605"/>
                <wp:wrapNone/>
                <wp:docPr id="10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260" cy="90805"/>
                        </a:xfrm>
                        <a:prstGeom prst="diamond">
                          <a:avLst/>
                        </a:prstGeom>
                        <a:solidFill>
                          <a:srgbClr val="0041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AutoShape 21" o:spid="_x0000_s1026" type="#_x0000_t4" style="position:absolute;margin-left:63.25pt;margin-top:82.45pt;width:23.8pt;height:7.15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" fillcolor="#004100">
                <w10:wrap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-556260</wp:posOffset>
                </wp:positionH>
                <wp:positionV relativeFrom="page">
                  <wp:posOffset>427355</wp:posOffset>
                </wp:positionV>
                <wp:extent cx="3086100" cy="685800"/>
                <wp:effectExtent l="0" t="0" r="3810" b="1270"/>
                <wp:wrapTopAndBottom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48B3" w:rsidRDefault="00AD48B3">
                            <w:pPr>
                              <w:pStyle w:val="BodyText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40"/>
                              </w:rPr>
                              <w:t>Seekamp Environmental</w:t>
                            </w:r>
                            <w:r>
                              <w:rPr>
                                <w:sz w:val="40"/>
                              </w:rPr>
                              <w:br/>
                            </w:r>
                            <w:r>
                              <w:rPr>
                                <w:sz w:val="36"/>
                              </w:rPr>
                              <w:t>Consulting, Inc.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43.8pt;margin-top:33.65pt;width:243pt;height:5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" filled="f" stroked="f">
                <v:textbox>
                  <w:txbxContent>
                    <w:p w:rsidR="00AD48B3" w:rsidRDefault="00AD48B3">
                      <w:pPr>
                        <w:pStyle w:val="BodyText"/>
                        <w:rPr>
                          <w:sz w:val="36"/>
                        </w:rPr>
                      </w:pPr>
                      <w:r>
                        <w:rPr>
                          <w:sz w:val="40"/>
                        </w:rPr>
                        <w:t>Seekamp Environmental</w:t>
                      </w:r>
                      <w:r>
                        <w:rPr>
                          <w:sz w:val="40"/>
                        </w:rPr>
                        <w:br/>
                      </w:r>
                      <w:r>
                        <w:rPr>
                          <w:sz w:val="36"/>
                        </w:rPr>
                        <w:t>Consulting, Inc.</w:t>
                      </w:r>
                    </w:p>
                  </w:txbxContent>
                </v:textbox>
                <w10:wrap type="topAndBottom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column">
                  <wp:posOffset>98425</wp:posOffset>
                </wp:positionH>
                <wp:positionV relativeFrom="page">
                  <wp:posOffset>1089025</wp:posOffset>
                </wp:positionV>
                <wp:extent cx="1804035" cy="0"/>
                <wp:effectExtent l="12700" t="12700" r="12065" b="6350"/>
                <wp:wrapNone/>
                <wp:docPr id="8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40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41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" o:spid="_x0000_s1026" style="position:absolute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7.75pt,85.75pt" to="149.8pt,8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" strokecolor="#004100" strokeweight="1pt">
                <w10:wrap anchory="page"/>
              </v:line>
            </w:pict>
          </mc:Fallback>
        </mc:AlternateContent>
      </w:r>
      <w:r w:rsidR="00D201C4">
        <w:rPr>
          <w:noProof/>
          <w:sz w:val="20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1795780</wp:posOffset>
            </wp:positionH>
            <wp:positionV relativeFrom="page">
              <wp:posOffset>764540</wp:posOffset>
            </wp:positionV>
            <wp:extent cx="713105" cy="344170"/>
            <wp:effectExtent l="19050" t="0" r="0" b="0"/>
            <wp:wrapTopAndBottom/>
            <wp:docPr id="18" name="Picture 18" descr="branch sketch r tin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ranch sketch r tinted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34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201C4">
        <w:rPr>
          <w:noProof/>
          <w:sz w:val="20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-537210</wp:posOffset>
            </wp:positionH>
            <wp:positionV relativeFrom="page">
              <wp:posOffset>771525</wp:posOffset>
            </wp:positionV>
            <wp:extent cx="713105" cy="344170"/>
            <wp:effectExtent l="19050" t="0" r="0" b="0"/>
            <wp:wrapTopAndBottom/>
            <wp:docPr id="17" name="Picture 17" descr="branch sketch l tin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ranch sketch l tinte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34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A2DDB" w:rsidRDefault="005A2DDB" w:rsidP="008B4FE8">
      <w:pPr>
        <w:jc w:val="center"/>
        <w:rPr>
          <w:sz w:val="32"/>
          <w:szCs w:val="32"/>
        </w:rPr>
      </w:pPr>
    </w:p>
    <w:p w:rsidR="005A2DDB" w:rsidRPr="00682937" w:rsidRDefault="005A2DDB" w:rsidP="008B4FE8">
      <w:pPr>
        <w:jc w:val="center"/>
        <w:rPr>
          <w:sz w:val="32"/>
          <w:szCs w:val="32"/>
        </w:rPr>
      </w:pPr>
      <w:r>
        <w:rPr>
          <w:sz w:val="32"/>
          <w:szCs w:val="32"/>
        </w:rPr>
        <w:t>Project Narrative</w:t>
      </w:r>
    </w:p>
    <w:p w:rsidR="008B4FE8" w:rsidRDefault="008B4FE8" w:rsidP="008B4FE8">
      <w:pPr>
        <w:jc w:val="center"/>
      </w:pPr>
    </w:p>
    <w:p w:rsidR="00E52C29" w:rsidRPr="00426880" w:rsidRDefault="008B4FE8" w:rsidP="008B4FE8">
      <w:pPr>
        <w:jc w:val="center"/>
        <w:rPr>
          <w:sz w:val="28"/>
          <w:szCs w:val="28"/>
        </w:rPr>
      </w:pPr>
      <w:r w:rsidRPr="00426880">
        <w:rPr>
          <w:sz w:val="28"/>
          <w:szCs w:val="28"/>
        </w:rPr>
        <w:t>for</w:t>
      </w:r>
    </w:p>
    <w:p w:rsidR="00A72AA4" w:rsidRDefault="00DF3A0F" w:rsidP="008B4FE8">
      <w:pPr>
        <w:jc w:val="center"/>
        <w:rPr>
          <w:sz w:val="28"/>
          <w:szCs w:val="28"/>
        </w:rPr>
      </w:pPr>
      <w:r>
        <w:rPr>
          <w:sz w:val="28"/>
          <w:szCs w:val="28"/>
        </w:rPr>
        <w:t>Gregory Elliott</w:t>
      </w:r>
    </w:p>
    <w:p w:rsidR="00DF3A0F" w:rsidRDefault="00DF3A0F" w:rsidP="008B4FE8">
      <w:pPr>
        <w:jc w:val="center"/>
        <w:rPr>
          <w:sz w:val="28"/>
          <w:szCs w:val="28"/>
        </w:rPr>
      </w:pPr>
      <w:r>
        <w:rPr>
          <w:sz w:val="28"/>
          <w:szCs w:val="28"/>
        </w:rPr>
        <w:t>&amp;</w:t>
      </w:r>
    </w:p>
    <w:p w:rsidR="00DF3A0F" w:rsidRPr="00426880" w:rsidRDefault="00DF3A0F" w:rsidP="008B4FE8">
      <w:pPr>
        <w:jc w:val="center"/>
        <w:rPr>
          <w:sz w:val="28"/>
          <w:szCs w:val="28"/>
        </w:rPr>
      </w:pPr>
      <w:r>
        <w:rPr>
          <w:sz w:val="28"/>
          <w:szCs w:val="28"/>
        </w:rPr>
        <w:t>Candace McMahan</w:t>
      </w:r>
    </w:p>
    <w:p w:rsidR="00AB03E8" w:rsidRDefault="0038602C" w:rsidP="008B4FE8">
      <w:pPr>
        <w:jc w:val="center"/>
        <w:rPr>
          <w:sz w:val="20"/>
          <w:szCs w:val="20"/>
        </w:rPr>
      </w:pPr>
      <w:r w:rsidRPr="0038602C">
        <w:rPr>
          <w:sz w:val="20"/>
          <w:szCs w:val="20"/>
        </w:rPr>
        <w:t>(applicant</w:t>
      </w:r>
      <w:r w:rsidR="00DF3A0F">
        <w:rPr>
          <w:sz w:val="20"/>
          <w:szCs w:val="20"/>
        </w:rPr>
        <w:t>s</w:t>
      </w:r>
      <w:r w:rsidRPr="0038602C">
        <w:rPr>
          <w:sz w:val="20"/>
          <w:szCs w:val="20"/>
        </w:rPr>
        <w:t>)</w:t>
      </w:r>
    </w:p>
    <w:p w:rsidR="0038602C" w:rsidRPr="0038602C" w:rsidRDefault="0038602C" w:rsidP="008B4FE8">
      <w:pPr>
        <w:jc w:val="center"/>
        <w:rPr>
          <w:sz w:val="20"/>
          <w:szCs w:val="20"/>
        </w:rPr>
      </w:pPr>
    </w:p>
    <w:p w:rsidR="00A72AA4" w:rsidRDefault="00A72AA4" w:rsidP="008B4FE8">
      <w:pPr>
        <w:jc w:val="center"/>
      </w:pPr>
      <w:r>
        <w:t>for a property at</w:t>
      </w:r>
    </w:p>
    <w:p w:rsidR="00E52C29" w:rsidRDefault="00E52C29" w:rsidP="008B4FE8">
      <w:pPr>
        <w:jc w:val="center"/>
      </w:pPr>
      <w:r>
        <w:t xml:space="preserve"> </w:t>
      </w:r>
    </w:p>
    <w:p w:rsidR="008B4FE8" w:rsidRPr="00426880" w:rsidRDefault="00DF3A0F" w:rsidP="008B4FE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12 </w:t>
      </w:r>
      <w:r w:rsidR="00116EEA">
        <w:rPr>
          <w:sz w:val="28"/>
          <w:szCs w:val="28"/>
        </w:rPr>
        <w:t>5</w:t>
      </w:r>
      <w:r>
        <w:rPr>
          <w:sz w:val="28"/>
          <w:szCs w:val="28"/>
        </w:rPr>
        <w:t>4th</w:t>
      </w:r>
      <w:r w:rsidR="005A2DDB">
        <w:rPr>
          <w:sz w:val="28"/>
          <w:szCs w:val="28"/>
        </w:rPr>
        <w:t xml:space="preserve"> Street</w:t>
      </w:r>
    </w:p>
    <w:p w:rsidR="008B4FE8" w:rsidRPr="00426880" w:rsidRDefault="00116EEA" w:rsidP="008B4FE8">
      <w:pPr>
        <w:jc w:val="center"/>
        <w:rPr>
          <w:sz w:val="28"/>
          <w:szCs w:val="28"/>
        </w:rPr>
      </w:pPr>
      <w:r>
        <w:rPr>
          <w:sz w:val="28"/>
          <w:szCs w:val="28"/>
        </w:rPr>
        <w:t>New</w:t>
      </w:r>
      <w:r w:rsidR="00456BD7" w:rsidRPr="00426880">
        <w:rPr>
          <w:sz w:val="28"/>
          <w:szCs w:val="28"/>
        </w:rPr>
        <w:t>bury</w:t>
      </w:r>
      <w:r>
        <w:rPr>
          <w:sz w:val="28"/>
          <w:szCs w:val="28"/>
        </w:rPr>
        <w:t>port</w:t>
      </w:r>
      <w:r w:rsidR="008B4FE8" w:rsidRPr="00426880">
        <w:rPr>
          <w:sz w:val="28"/>
          <w:szCs w:val="28"/>
        </w:rPr>
        <w:t>, Massachusetts</w:t>
      </w:r>
    </w:p>
    <w:p w:rsidR="00682937" w:rsidRDefault="00ED391B" w:rsidP="003D2865">
      <w:pPr>
        <w:jc w:val="center"/>
      </w:pPr>
      <w:r>
        <w:t>2/25/</w:t>
      </w:r>
      <w:r w:rsidR="003D2865">
        <w:t>20</w:t>
      </w:r>
    </w:p>
    <w:p w:rsidR="004C1C47" w:rsidRDefault="001311E3" w:rsidP="001311E3">
      <w:pPr>
        <w:spacing w:line="360" w:lineRule="auto"/>
        <w:jc w:val="center"/>
      </w:pPr>
      <w:r>
        <w:t>(Revised 4/28/20)</w:t>
      </w:r>
    </w:p>
    <w:p w:rsidR="004C1C47" w:rsidRPr="004C1C47" w:rsidRDefault="004C1C47" w:rsidP="00426880">
      <w:pPr>
        <w:spacing w:line="360" w:lineRule="auto"/>
        <w:jc w:val="both"/>
        <w:rPr>
          <w:b/>
        </w:rPr>
      </w:pPr>
      <w:r w:rsidRPr="004C1C47">
        <w:rPr>
          <w:b/>
        </w:rPr>
        <w:t>Proposed project</w:t>
      </w:r>
    </w:p>
    <w:p w:rsidR="004C1C47" w:rsidRDefault="004C1C47" w:rsidP="00426880">
      <w:pPr>
        <w:spacing w:line="360" w:lineRule="auto"/>
        <w:jc w:val="both"/>
      </w:pPr>
    </w:p>
    <w:p w:rsidR="00CC18C5" w:rsidRDefault="00E514E7" w:rsidP="00426880">
      <w:pPr>
        <w:spacing w:line="360" w:lineRule="auto"/>
        <w:jc w:val="both"/>
      </w:pPr>
      <w:r>
        <w:t xml:space="preserve">The </w:t>
      </w:r>
      <w:r w:rsidR="00CC18C5">
        <w:t>proposed project involves the</w:t>
      </w:r>
      <w:r w:rsidR="00CC18C5">
        <w:rPr>
          <w:rFonts w:ascii="Segoe UI" w:hAnsi="Segoe UI" w:cs="Segoe UI"/>
          <w:color w:val="000000"/>
          <w:sz w:val="20"/>
          <w:szCs w:val="20"/>
        </w:rPr>
        <w:t xml:space="preserve"> </w:t>
      </w:r>
      <w:r w:rsidR="00DF3A0F" w:rsidRPr="003D2865">
        <w:rPr>
          <w:color w:val="000000"/>
        </w:rPr>
        <w:t>addition of a screened in porch that will be supported by beams suspended between existing house and deck columns. There will also be a second floor added to the existing house.</w:t>
      </w:r>
      <w:r w:rsidR="003D2865">
        <w:rPr>
          <w:rFonts w:ascii="Segoe UI" w:hAnsi="Segoe UI" w:cs="Segoe UI"/>
          <w:color w:val="000000"/>
          <w:sz w:val="20"/>
          <w:szCs w:val="20"/>
        </w:rPr>
        <w:t xml:space="preserve"> </w:t>
      </w:r>
      <w:r w:rsidR="00CC18C5">
        <w:t xml:space="preserve">The existing home is on a </w:t>
      </w:r>
      <w:smartTag w:uri="urn:schemas-microsoft-com:office:smarttags" w:element="PlaceName">
        <w:r w:rsidR="00CC18C5">
          <w:t>Barrier</w:t>
        </w:r>
      </w:smartTag>
      <w:r w:rsidR="00CC18C5">
        <w:t xml:space="preserve"> Beach/Coastal Dune, Plum Island. </w:t>
      </w:r>
    </w:p>
    <w:p w:rsidR="00ED391B" w:rsidRDefault="00ED391B" w:rsidP="00426880">
      <w:pPr>
        <w:spacing w:line="360" w:lineRule="auto"/>
        <w:jc w:val="both"/>
      </w:pPr>
    </w:p>
    <w:p w:rsidR="00ED391B" w:rsidRDefault="00ED391B" w:rsidP="00426880">
      <w:pPr>
        <w:spacing w:line="360" w:lineRule="auto"/>
        <w:jc w:val="both"/>
        <w:rPr>
          <w:rFonts w:ascii="Segoe UI" w:hAnsi="Segoe UI" w:cs="Segoe UI"/>
          <w:color w:val="000000"/>
          <w:sz w:val="20"/>
          <w:szCs w:val="20"/>
        </w:rPr>
      </w:pPr>
      <w:r>
        <w:rPr>
          <w:rFonts w:ascii="Segoe UI" w:hAnsi="Segoe UI" w:cs="Segoe UI"/>
          <w:noProof/>
          <w:color w:val="000000"/>
          <w:sz w:val="20"/>
          <w:szCs w:val="20"/>
        </w:rPr>
        <w:drawing>
          <wp:anchor distT="0" distB="0" distL="114300" distR="114300" simplePos="0" relativeHeight="251661824" behindDoc="0" locked="0" layoutInCell="1" allowOverlap="1">
            <wp:simplePos x="1162050" y="6257925"/>
            <wp:positionH relativeFrom="margin">
              <wp:align>left</wp:align>
            </wp:positionH>
            <wp:positionV relativeFrom="margin">
              <wp:align>bottom</wp:align>
            </wp:positionV>
            <wp:extent cx="3638550" cy="2714625"/>
            <wp:effectExtent l="1905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egoe UI" w:hAnsi="Segoe UI" w:cs="Segoe UI"/>
          <w:color w:val="000000"/>
          <w:sz w:val="20"/>
          <w:szCs w:val="20"/>
        </w:rPr>
        <w:t xml:space="preserve">   </w:t>
      </w:r>
    </w:p>
    <w:p w:rsidR="00CC18C5" w:rsidRDefault="00ED391B" w:rsidP="00426880">
      <w:pPr>
        <w:spacing w:line="360" w:lineRule="auto"/>
        <w:jc w:val="both"/>
        <w:rPr>
          <w:rFonts w:ascii="Segoe UI" w:hAnsi="Segoe UI" w:cs="Segoe UI"/>
          <w:color w:val="000000"/>
          <w:sz w:val="20"/>
          <w:szCs w:val="20"/>
        </w:rPr>
      </w:pPr>
      <w:r>
        <w:rPr>
          <w:rFonts w:ascii="Segoe UI" w:hAnsi="Segoe UI" w:cs="Segoe UI"/>
          <w:color w:val="000000"/>
          <w:sz w:val="20"/>
          <w:szCs w:val="20"/>
        </w:rPr>
        <w:t>Existing conditions. This view shows the gap between the existng deck and the west facing wall of the building where the addition is proposed.</w:t>
      </w:r>
    </w:p>
    <w:p w:rsidR="00ED391B" w:rsidRDefault="00ED391B" w:rsidP="00426880">
      <w:pPr>
        <w:spacing w:line="360" w:lineRule="auto"/>
        <w:jc w:val="both"/>
        <w:rPr>
          <w:b/>
          <w:color w:val="000000"/>
        </w:rPr>
      </w:pPr>
    </w:p>
    <w:p w:rsidR="00ED391B" w:rsidRDefault="00ED391B" w:rsidP="00426880">
      <w:pPr>
        <w:spacing w:line="360" w:lineRule="auto"/>
        <w:jc w:val="both"/>
        <w:rPr>
          <w:b/>
          <w:color w:val="000000"/>
        </w:rPr>
      </w:pPr>
    </w:p>
    <w:p w:rsidR="00ED391B" w:rsidRDefault="00ED391B" w:rsidP="00426880">
      <w:pPr>
        <w:spacing w:line="360" w:lineRule="auto"/>
        <w:jc w:val="both"/>
        <w:rPr>
          <w:b/>
          <w:color w:val="000000"/>
        </w:rPr>
      </w:pPr>
    </w:p>
    <w:p w:rsidR="00ED391B" w:rsidRDefault="00ED391B" w:rsidP="00426880">
      <w:pPr>
        <w:spacing w:line="360" w:lineRule="auto"/>
        <w:jc w:val="both"/>
        <w:rPr>
          <w:b/>
          <w:color w:val="000000"/>
        </w:rPr>
      </w:pPr>
    </w:p>
    <w:p w:rsidR="00706ECF" w:rsidRPr="00706ECF" w:rsidRDefault="00706ECF" w:rsidP="00426880">
      <w:pPr>
        <w:spacing w:line="360" w:lineRule="auto"/>
        <w:jc w:val="both"/>
        <w:rPr>
          <w:b/>
          <w:color w:val="000000"/>
        </w:rPr>
      </w:pPr>
      <w:r w:rsidRPr="00706ECF">
        <w:rPr>
          <w:b/>
          <w:color w:val="000000"/>
        </w:rPr>
        <w:lastRenderedPageBreak/>
        <w:t>Elevation rule</w:t>
      </w:r>
    </w:p>
    <w:p w:rsidR="00706ECF" w:rsidRDefault="00706ECF" w:rsidP="00426880">
      <w:pPr>
        <w:spacing w:line="360" w:lineRule="auto"/>
        <w:jc w:val="both"/>
      </w:pPr>
      <w:r>
        <w:t>The elevation of the proposed replacement support members is greater than two feet above the base flood elevation and the highest ground ele</w:t>
      </w:r>
      <w:r w:rsidR="003D2865">
        <w:t>vation in those areas. See photographs below</w:t>
      </w:r>
      <w:r>
        <w:t>.</w:t>
      </w:r>
    </w:p>
    <w:p w:rsidR="003D2865" w:rsidRDefault="00DF3A0F" w:rsidP="003D2865">
      <w:pPr>
        <w:spacing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3067314" cy="320040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302" cy="3203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1162050" y="5514975"/>
            <wp:positionH relativeFrom="margin">
              <wp:align>left</wp:align>
            </wp:positionH>
            <wp:positionV relativeFrom="margin">
              <wp:align>bottom</wp:align>
            </wp:positionV>
            <wp:extent cx="3171825" cy="3057525"/>
            <wp:effectExtent l="19050" t="0" r="952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2865" w:rsidRDefault="003D2865" w:rsidP="003D2865">
      <w:pPr>
        <w:spacing w:line="360" w:lineRule="auto"/>
        <w:jc w:val="both"/>
      </w:pPr>
    </w:p>
    <w:p w:rsidR="003D2865" w:rsidRDefault="003D2865" w:rsidP="003D2865">
      <w:pPr>
        <w:spacing w:line="360" w:lineRule="auto"/>
        <w:jc w:val="both"/>
      </w:pPr>
      <w:r>
        <w:t>The area below the lowest support beam will remain open. There will be no on-the-ground impacts (other than shadowing) resulting from the proposed addition.</w:t>
      </w:r>
    </w:p>
    <w:p w:rsidR="003D2865" w:rsidRDefault="003D2865" w:rsidP="00426880">
      <w:pPr>
        <w:spacing w:line="360" w:lineRule="auto"/>
        <w:jc w:val="both"/>
        <w:rPr>
          <w:b/>
        </w:rPr>
      </w:pPr>
    </w:p>
    <w:p w:rsidR="003D2865" w:rsidRDefault="003D2865" w:rsidP="00426880">
      <w:pPr>
        <w:spacing w:line="360" w:lineRule="auto"/>
        <w:jc w:val="both"/>
        <w:rPr>
          <w:b/>
        </w:rPr>
      </w:pPr>
    </w:p>
    <w:p w:rsidR="003D2865" w:rsidRDefault="003D2865" w:rsidP="00426880">
      <w:pPr>
        <w:spacing w:line="360" w:lineRule="auto"/>
        <w:jc w:val="both"/>
        <w:rPr>
          <w:b/>
        </w:rPr>
      </w:pPr>
    </w:p>
    <w:p w:rsidR="003D2865" w:rsidRDefault="003D2865" w:rsidP="00426880">
      <w:pPr>
        <w:spacing w:line="360" w:lineRule="auto"/>
        <w:jc w:val="both"/>
        <w:rPr>
          <w:b/>
        </w:rPr>
      </w:pPr>
    </w:p>
    <w:p w:rsidR="00ED391B" w:rsidRDefault="00ED391B" w:rsidP="00426880">
      <w:pPr>
        <w:spacing w:line="360" w:lineRule="auto"/>
        <w:jc w:val="both"/>
        <w:rPr>
          <w:b/>
        </w:rPr>
      </w:pPr>
    </w:p>
    <w:p w:rsidR="00ED391B" w:rsidRDefault="00ED391B" w:rsidP="00426880">
      <w:pPr>
        <w:spacing w:line="360" w:lineRule="auto"/>
        <w:jc w:val="both"/>
        <w:rPr>
          <w:b/>
        </w:rPr>
      </w:pPr>
    </w:p>
    <w:p w:rsidR="00ED391B" w:rsidRDefault="00ED391B" w:rsidP="00426880">
      <w:pPr>
        <w:spacing w:line="360" w:lineRule="auto"/>
        <w:jc w:val="both"/>
        <w:rPr>
          <w:b/>
        </w:rPr>
      </w:pPr>
    </w:p>
    <w:p w:rsidR="00ED391B" w:rsidRDefault="00ED391B" w:rsidP="00426880">
      <w:pPr>
        <w:spacing w:line="360" w:lineRule="auto"/>
        <w:jc w:val="both"/>
        <w:rPr>
          <w:b/>
        </w:rPr>
      </w:pPr>
    </w:p>
    <w:p w:rsidR="00ED391B" w:rsidRDefault="00ED391B" w:rsidP="00426880">
      <w:pPr>
        <w:spacing w:line="360" w:lineRule="auto"/>
        <w:jc w:val="both"/>
        <w:rPr>
          <w:b/>
        </w:rPr>
      </w:pPr>
    </w:p>
    <w:p w:rsidR="00ED391B" w:rsidRDefault="00ED391B" w:rsidP="00426880">
      <w:pPr>
        <w:spacing w:line="360" w:lineRule="auto"/>
        <w:jc w:val="both"/>
        <w:rPr>
          <w:b/>
        </w:rPr>
      </w:pPr>
    </w:p>
    <w:p w:rsidR="00AD48B3" w:rsidRDefault="00AD48B3" w:rsidP="00426880">
      <w:pPr>
        <w:spacing w:line="360" w:lineRule="auto"/>
        <w:jc w:val="both"/>
        <w:rPr>
          <w:b/>
        </w:rPr>
      </w:pPr>
    </w:p>
    <w:p w:rsidR="00AD48B3" w:rsidRPr="00AD48B3" w:rsidRDefault="00AD48B3" w:rsidP="00426880">
      <w:pPr>
        <w:spacing w:line="360" w:lineRule="auto"/>
        <w:jc w:val="both"/>
        <w:rPr>
          <w:b/>
        </w:rPr>
      </w:pPr>
      <w:r w:rsidRPr="00AD48B3">
        <w:rPr>
          <w:b/>
        </w:rPr>
        <w:lastRenderedPageBreak/>
        <w:t>Mitigation:</w:t>
      </w:r>
    </w:p>
    <w:p w:rsidR="00AD48B3" w:rsidRPr="00AD48B3" w:rsidRDefault="004F10FF" w:rsidP="00426880">
      <w:pPr>
        <w:spacing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-1400175</wp:posOffset>
                </wp:positionH>
                <wp:positionV relativeFrom="paragraph">
                  <wp:posOffset>73025</wp:posOffset>
                </wp:positionV>
                <wp:extent cx="142875" cy="111760"/>
                <wp:effectExtent l="9525" t="6350" r="9525" b="5715"/>
                <wp:wrapNone/>
                <wp:docPr id="6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1176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" o:spid="_x0000_s1026" style="position:absolute;margin-left:-110.25pt;margin-top:5.75pt;width:11.25pt;height:8.8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-1152525</wp:posOffset>
                </wp:positionH>
                <wp:positionV relativeFrom="paragraph">
                  <wp:posOffset>842010</wp:posOffset>
                </wp:positionV>
                <wp:extent cx="114300" cy="114300"/>
                <wp:effectExtent l="19050" t="13335" r="19050" b="5715"/>
                <wp:wrapNone/>
                <wp:docPr id="5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flowChartPreparat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7" coordsize="21600,21600" o:spt="117" path="m4353,l17214,r4386,10800l17214,21600r-12861,l,10800xe">
                <v:stroke joinstyle="miter"/>
                <v:path gradientshapeok="t" o:connecttype="rect" textboxrect="4353,0,17214,21600"/>
              </v:shapetype>
              <v:shape id="AutoShape 23" o:spid="_x0000_s1026" type="#_x0000_t117" style="position:absolute;margin-left:-90.75pt;margin-top:66.3pt;width:9pt;height:9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"/>
            </w:pict>
          </mc:Fallback>
        </mc:AlternateContent>
      </w:r>
      <w:r w:rsidR="00AD48B3" w:rsidRPr="00AD48B3">
        <w:t xml:space="preserve">An equal </w:t>
      </w:r>
      <w:r w:rsidR="00AD48B3">
        <w:t>area (129 sq. ft.) will be planted with Beach Grass (Amophila breviligulata) with a density of three culms per hole spac</w:t>
      </w:r>
      <w:r w:rsidR="001311E3">
        <w:t>ed 18 inches to 24 inches apart; a</w:t>
      </w:r>
      <w:r w:rsidR="00AD48B3">
        <w:t xml:space="preserve"> total of 172 culms in the area cross hatched in red. This a</w:t>
      </w:r>
      <w:r w:rsidR="001311E3">
        <w:t>rea is currently</w:t>
      </w:r>
      <w:r w:rsidR="00AD48B3">
        <w:t xml:space="preserve"> un-vegetated </w:t>
      </w:r>
      <w:r w:rsidR="001311E3">
        <w:t xml:space="preserve">and covered in </w:t>
      </w:r>
      <w:r w:rsidR="00AD48B3">
        <w:t>gravel area.</w:t>
      </w:r>
    </w:p>
    <w:p w:rsidR="00AD48B3" w:rsidRDefault="00AD48B3" w:rsidP="00426880">
      <w:pPr>
        <w:spacing w:line="360" w:lineRule="auto"/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3872" behindDoc="0" locked="0" layoutInCell="1" allowOverlap="1">
            <wp:simplePos x="1162050" y="1438275"/>
            <wp:positionH relativeFrom="margin">
              <wp:align>left</wp:align>
            </wp:positionH>
            <wp:positionV relativeFrom="margin">
              <wp:align>top</wp:align>
            </wp:positionV>
            <wp:extent cx="3200400" cy="4943475"/>
            <wp:effectExtent l="19050" t="0" r="0" b="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48B3" w:rsidRDefault="00AD48B3" w:rsidP="00426880">
      <w:pPr>
        <w:spacing w:line="360" w:lineRule="auto"/>
        <w:jc w:val="both"/>
        <w:rPr>
          <w:b/>
        </w:rPr>
      </w:pPr>
    </w:p>
    <w:p w:rsidR="00AD48B3" w:rsidRDefault="00AD48B3" w:rsidP="00426880">
      <w:pPr>
        <w:spacing w:line="360" w:lineRule="auto"/>
        <w:jc w:val="both"/>
        <w:rPr>
          <w:b/>
        </w:rPr>
      </w:pPr>
    </w:p>
    <w:p w:rsidR="00AD48B3" w:rsidRDefault="00AD48B3" w:rsidP="00426880">
      <w:pPr>
        <w:spacing w:line="360" w:lineRule="auto"/>
        <w:jc w:val="both"/>
        <w:rPr>
          <w:b/>
        </w:rPr>
      </w:pPr>
    </w:p>
    <w:p w:rsidR="00AD48B3" w:rsidRDefault="00AD48B3" w:rsidP="00426880">
      <w:pPr>
        <w:spacing w:line="360" w:lineRule="auto"/>
        <w:jc w:val="both"/>
        <w:rPr>
          <w:b/>
        </w:rPr>
      </w:pPr>
    </w:p>
    <w:p w:rsidR="00AD48B3" w:rsidRDefault="00AD48B3" w:rsidP="00426880">
      <w:pPr>
        <w:spacing w:line="360" w:lineRule="auto"/>
        <w:jc w:val="both"/>
        <w:rPr>
          <w:b/>
        </w:rPr>
      </w:pPr>
    </w:p>
    <w:p w:rsidR="00AD48B3" w:rsidRDefault="00AD48B3" w:rsidP="00426880">
      <w:pPr>
        <w:spacing w:line="360" w:lineRule="auto"/>
        <w:jc w:val="both"/>
        <w:rPr>
          <w:b/>
        </w:rPr>
      </w:pPr>
    </w:p>
    <w:p w:rsidR="00AD48B3" w:rsidRDefault="00AD48B3" w:rsidP="00426880">
      <w:pPr>
        <w:spacing w:line="360" w:lineRule="auto"/>
        <w:jc w:val="both"/>
        <w:rPr>
          <w:b/>
        </w:rPr>
      </w:pPr>
    </w:p>
    <w:p w:rsidR="00AD48B3" w:rsidRDefault="00AD48B3" w:rsidP="00426880">
      <w:pPr>
        <w:spacing w:line="360" w:lineRule="auto"/>
        <w:jc w:val="both"/>
        <w:rPr>
          <w:b/>
        </w:rPr>
      </w:pPr>
    </w:p>
    <w:p w:rsidR="00AD48B3" w:rsidRDefault="00AD48B3" w:rsidP="00426880">
      <w:pPr>
        <w:spacing w:line="360" w:lineRule="auto"/>
        <w:jc w:val="both"/>
        <w:rPr>
          <w:b/>
        </w:rPr>
      </w:pPr>
    </w:p>
    <w:p w:rsidR="00AD48B3" w:rsidRDefault="00AD48B3" w:rsidP="00426880">
      <w:pPr>
        <w:spacing w:line="360" w:lineRule="auto"/>
        <w:jc w:val="both"/>
        <w:rPr>
          <w:b/>
        </w:rPr>
      </w:pPr>
    </w:p>
    <w:p w:rsidR="00AD48B3" w:rsidRDefault="00AD48B3" w:rsidP="00426880">
      <w:pPr>
        <w:spacing w:line="360" w:lineRule="auto"/>
        <w:jc w:val="both"/>
        <w:rPr>
          <w:b/>
        </w:rPr>
      </w:pPr>
    </w:p>
    <w:p w:rsidR="00AD48B3" w:rsidRDefault="00AD48B3" w:rsidP="00426880">
      <w:pPr>
        <w:spacing w:line="360" w:lineRule="auto"/>
        <w:jc w:val="both"/>
        <w:rPr>
          <w:b/>
        </w:rPr>
      </w:pPr>
    </w:p>
    <w:p w:rsidR="00AD48B3" w:rsidRDefault="00AD48B3" w:rsidP="00426880">
      <w:pPr>
        <w:spacing w:line="360" w:lineRule="auto"/>
        <w:jc w:val="both"/>
        <w:rPr>
          <w:b/>
        </w:rPr>
      </w:pPr>
    </w:p>
    <w:p w:rsidR="00AD48B3" w:rsidRDefault="00AD48B3" w:rsidP="00426880">
      <w:pPr>
        <w:spacing w:line="360" w:lineRule="auto"/>
        <w:jc w:val="both"/>
        <w:rPr>
          <w:b/>
        </w:rPr>
      </w:pPr>
    </w:p>
    <w:p w:rsidR="00AD48B3" w:rsidRDefault="00AD48B3" w:rsidP="00426880">
      <w:pPr>
        <w:spacing w:line="360" w:lineRule="auto"/>
        <w:jc w:val="both"/>
        <w:rPr>
          <w:b/>
        </w:rPr>
      </w:pPr>
    </w:p>
    <w:p w:rsidR="00AD48B3" w:rsidRDefault="00AD48B3" w:rsidP="00426880">
      <w:pPr>
        <w:spacing w:line="360" w:lineRule="auto"/>
        <w:jc w:val="both"/>
        <w:rPr>
          <w:b/>
        </w:rPr>
      </w:pPr>
    </w:p>
    <w:p w:rsidR="00AD48B3" w:rsidRDefault="00AD48B3" w:rsidP="00426880">
      <w:pPr>
        <w:spacing w:line="360" w:lineRule="auto"/>
        <w:jc w:val="both"/>
        <w:rPr>
          <w:b/>
        </w:rPr>
      </w:pPr>
    </w:p>
    <w:p w:rsidR="00706ECF" w:rsidRPr="00706ECF" w:rsidRDefault="00706ECF" w:rsidP="00426880">
      <w:pPr>
        <w:spacing w:line="360" w:lineRule="auto"/>
        <w:jc w:val="both"/>
        <w:rPr>
          <w:b/>
        </w:rPr>
      </w:pPr>
      <w:r w:rsidRPr="00706ECF">
        <w:rPr>
          <w:b/>
        </w:rPr>
        <w:t>25% - 50% Rule</w:t>
      </w:r>
    </w:p>
    <w:p w:rsidR="00706ECF" w:rsidRDefault="00706ECF" w:rsidP="00426880">
      <w:pPr>
        <w:spacing w:line="360" w:lineRule="auto"/>
        <w:jc w:val="both"/>
      </w:pPr>
      <w:r>
        <w:t>The area being added to the</w:t>
      </w:r>
      <w:r w:rsidR="00ED391B">
        <w:t xml:space="preserve"> footprint of the</w:t>
      </w:r>
      <w:r>
        <w:t xml:space="preserve"> living space of the existing building is less than 25% of the existing living space. The cost to the renovation is less than 50% of the </w:t>
      </w:r>
      <w:r>
        <w:lastRenderedPageBreak/>
        <w:t>value of the existing dwelling. We have provided an analysis of these assertions with this application.</w:t>
      </w:r>
    </w:p>
    <w:p w:rsidR="00682937" w:rsidRDefault="00682937" w:rsidP="005B672C">
      <w:pPr>
        <w:jc w:val="both"/>
      </w:pPr>
    </w:p>
    <w:p w:rsidR="001C2D6D" w:rsidRDefault="00D201C4" w:rsidP="005B672C">
      <w:pPr>
        <w:jc w:val="both"/>
      </w:pPr>
      <w:r>
        <w:rPr>
          <w:noProof/>
        </w:rPr>
        <w:drawing>
          <wp:inline distT="0" distB="0" distL="0" distR="0">
            <wp:extent cx="3371850" cy="666750"/>
            <wp:effectExtent l="19050" t="0" r="0" b="0"/>
            <wp:docPr id="1" name="Picture 1" descr="Mike's sig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ke's signatur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D6D" w:rsidRDefault="001C2D6D" w:rsidP="005B672C">
      <w:pPr>
        <w:jc w:val="both"/>
      </w:pPr>
    </w:p>
    <w:p w:rsidR="001C2D6D" w:rsidRDefault="001C2D6D" w:rsidP="005B672C">
      <w:pPr>
        <w:jc w:val="both"/>
      </w:pPr>
    </w:p>
    <w:p w:rsidR="001C2D6D" w:rsidRDefault="001C2D6D" w:rsidP="005B672C">
      <w:pPr>
        <w:jc w:val="both"/>
      </w:pPr>
      <w:r>
        <w:t>Michael Seekamp</w:t>
      </w:r>
    </w:p>
    <w:p w:rsidR="001C2D6D" w:rsidRDefault="001C2D6D" w:rsidP="005B672C">
      <w:pPr>
        <w:jc w:val="both"/>
      </w:pPr>
      <w:r>
        <w:t>Senior Wetland Scientist</w:t>
      </w:r>
    </w:p>
    <w:sectPr w:rsidR="001C2D6D" w:rsidSect="00A15E1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724735A-A4EA-49AF-A6DA-A0D799457E74}"/>
    <w:embedBold r:id="rId2" w:fontKey="{95CAD6D1-85A6-42B9-8A3F-481C9F694D8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191A105-ACFE-4DAF-966E-94B341D6F50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34D4FC1F-7952-4ADC-921B-90935F28AFF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32BD07D4-9A2D-408C-8285-0572F14F091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A810CD4-B16A-49FF-8FB8-9EE8A1F7FCC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994B1F29-617E-4E5F-98F3-E6EDBB81822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rawingGridVerticalSpacing w:val="187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90D"/>
    <w:rsid w:val="00077F0B"/>
    <w:rsid w:val="000D39FC"/>
    <w:rsid w:val="000E2A93"/>
    <w:rsid w:val="00105116"/>
    <w:rsid w:val="00116EEA"/>
    <w:rsid w:val="001311E3"/>
    <w:rsid w:val="001B3106"/>
    <w:rsid w:val="001C20CE"/>
    <w:rsid w:val="001C2D6D"/>
    <w:rsid w:val="001E40F2"/>
    <w:rsid w:val="002929BE"/>
    <w:rsid w:val="003859EC"/>
    <w:rsid w:val="0038602C"/>
    <w:rsid w:val="003C7B27"/>
    <w:rsid w:val="003D2865"/>
    <w:rsid w:val="004027F0"/>
    <w:rsid w:val="0040446A"/>
    <w:rsid w:val="00426880"/>
    <w:rsid w:val="004510BE"/>
    <w:rsid w:val="00456BD7"/>
    <w:rsid w:val="0049744F"/>
    <w:rsid w:val="004C1C47"/>
    <w:rsid w:val="004F10FF"/>
    <w:rsid w:val="00572175"/>
    <w:rsid w:val="005A2DDB"/>
    <w:rsid w:val="005B672C"/>
    <w:rsid w:val="005B76E0"/>
    <w:rsid w:val="00667D6F"/>
    <w:rsid w:val="00682937"/>
    <w:rsid w:val="006C1E16"/>
    <w:rsid w:val="00706ECF"/>
    <w:rsid w:val="00774BD2"/>
    <w:rsid w:val="007A00F3"/>
    <w:rsid w:val="007B127F"/>
    <w:rsid w:val="007B5198"/>
    <w:rsid w:val="007D0E10"/>
    <w:rsid w:val="007E0F9C"/>
    <w:rsid w:val="007F733A"/>
    <w:rsid w:val="00875416"/>
    <w:rsid w:val="00887815"/>
    <w:rsid w:val="008B4FE8"/>
    <w:rsid w:val="0092690D"/>
    <w:rsid w:val="00952092"/>
    <w:rsid w:val="00996F7D"/>
    <w:rsid w:val="00A00E7F"/>
    <w:rsid w:val="00A15E19"/>
    <w:rsid w:val="00A72AA4"/>
    <w:rsid w:val="00AA6081"/>
    <w:rsid w:val="00AB03E8"/>
    <w:rsid w:val="00AB5859"/>
    <w:rsid w:val="00AD48B3"/>
    <w:rsid w:val="00B136DA"/>
    <w:rsid w:val="00B33503"/>
    <w:rsid w:val="00B37FFC"/>
    <w:rsid w:val="00B67799"/>
    <w:rsid w:val="00C85DDD"/>
    <w:rsid w:val="00CA70AF"/>
    <w:rsid w:val="00CC18C5"/>
    <w:rsid w:val="00CF37BF"/>
    <w:rsid w:val="00D201C4"/>
    <w:rsid w:val="00D35D40"/>
    <w:rsid w:val="00D56C09"/>
    <w:rsid w:val="00DF3A0F"/>
    <w:rsid w:val="00E04693"/>
    <w:rsid w:val="00E171A5"/>
    <w:rsid w:val="00E204E2"/>
    <w:rsid w:val="00E514E7"/>
    <w:rsid w:val="00E52C29"/>
    <w:rsid w:val="00E57D7A"/>
    <w:rsid w:val="00E97888"/>
    <w:rsid w:val="00ED391B"/>
    <w:rsid w:val="00F2055C"/>
    <w:rsid w:val="00F95346"/>
    <w:rsid w:val="00FF3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Name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hapeDefaults>
    <o:shapedefaults v:ext="edit" spidmax="1050">
      <o:colormru v:ext="edit" colors="#004100,#ddd,#eaeaea,#f8f8f8"/>
    </o:shapedefaults>
    <o:shapelayout v:ext="edit">
      <o:idmap v:ext="edit" data="1"/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15E1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A15E19"/>
    <w:pPr>
      <w:jc w:val="center"/>
    </w:pPr>
    <w:rPr>
      <w:rFonts w:ascii="Georgia" w:hAnsi="Georgia"/>
      <w:smallCaps/>
      <w:color w:val="004100"/>
      <w:sz w:val="32"/>
    </w:rPr>
  </w:style>
  <w:style w:type="paragraph" w:styleId="BodyText2">
    <w:name w:val="Body Text 2"/>
    <w:basedOn w:val="Normal"/>
    <w:rsid w:val="00A15E19"/>
    <w:pPr>
      <w:jc w:val="center"/>
    </w:pPr>
    <w:rPr>
      <w:rFonts w:ascii="Georgia" w:hAnsi="Georgia"/>
      <w:color w:val="777777"/>
    </w:rPr>
  </w:style>
  <w:style w:type="paragraph" w:styleId="BalloonText">
    <w:name w:val="Balloon Text"/>
    <w:basedOn w:val="Normal"/>
    <w:link w:val="BalloonTextChar"/>
    <w:rsid w:val="00A72A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72A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15E1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A15E19"/>
    <w:pPr>
      <w:jc w:val="center"/>
    </w:pPr>
    <w:rPr>
      <w:rFonts w:ascii="Georgia" w:hAnsi="Georgia"/>
      <w:smallCaps/>
      <w:color w:val="004100"/>
      <w:sz w:val="32"/>
    </w:rPr>
  </w:style>
  <w:style w:type="paragraph" w:styleId="BodyText2">
    <w:name w:val="Body Text 2"/>
    <w:basedOn w:val="Normal"/>
    <w:rsid w:val="00A15E19"/>
    <w:pPr>
      <w:jc w:val="center"/>
    </w:pPr>
    <w:rPr>
      <w:rFonts w:ascii="Georgia" w:hAnsi="Georgia"/>
      <w:color w:val="777777"/>
    </w:rPr>
  </w:style>
  <w:style w:type="paragraph" w:styleId="BalloonText">
    <w:name w:val="Balloon Text"/>
    <w:basedOn w:val="Normal"/>
    <w:link w:val="BalloonTextChar"/>
    <w:rsid w:val="00A72A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72A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273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59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6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54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Owner\Application%20Data\Microsoft\Templates\SEC\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0C2903-3769-4168-B5CC-99DBE0B59A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</Template>
  <TotalTime>1</TotalTime>
  <Pages>4</Pages>
  <Words>246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Sharon Lefavor</dc:creator>
  <cp:lastModifiedBy>Julia Godtfredsen</cp:lastModifiedBy>
  <cp:revision>2</cp:revision>
  <cp:lastPrinted>2020-02-13T22:00:00Z</cp:lastPrinted>
  <dcterms:created xsi:type="dcterms:W3CDTF">2020-04-28T17:38:00Z</dcterms:created>
  <dcterms:modified xsi:type="dcterms:W3CDTF">2020-04-28T17:38:00Z</dcterms:modified>
</cp:coreProperties>
</file>