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9B8F0" w14:textId="77777777" w:rsidR="000A6CAA" w:rsidRPr="008444E5" w:rsidRDefault="000A6CAA" w:rsidP="000A6CAA">
      <w:pPr>
        <w:pStyle w:val="Header"/>
        <w:tabs>
          <w:tab w:val="clear" w:pos="4680"/>
          <w:tab w:val="clear" w:pos="9360"/>
          <w:tab w:val="left" w:pos="2235"/>
        </w:tabs>
        <w:jc w:val="center"/>
        <w:rPr>
          <w:rFonts w:ascii="Castellar" w:hAnsi="Castellar"/>
          <w:b/>
          <w:sz w:val="32"/>
          <w:szCs w:val="32"/>
        </w:rPr>
      </w:pPr>
      <w:r>
        <w:rPr>
          <w:szCs w:val="24"/>
        </w:rPr>
        <w:tab/>
      </w:r>
      <w:r w:rsidRPr="008444E5">
        <w:rPr>
          <w:rFonts w:ascii="Castellar" w:hAnsi="Castellar"/>
          <w:b/>
          <w:sz w:val="32"/>
          <w:szCs w:val="32"/>
        </w:rPr>
        <w:t>CITY OF NEWBURYPORT</w:t>
      </w:r>
    </w:p>
    <w:p w14:paraId="72089F0F" w14:textId="77777777" w:rsidR="000A6CAA" w:rsidRPr="0099756C" w:rsidRDefault="000A6CAA" w:rsidP="000A6CAA">
      <w:pPr>
        <w:pStyle w:val="Header"/>
        <w:tabs>
          <w:tab w:val="clear" w:pos="4680"/>
          <w:tab w:val="clear" w:pos="9360"/>
          <w:tab w:val="left" w:pos="2235"/>
        </w:tabs>
      </w:pPr>
      <w:r>
        <w:rPr>
          <w:noProof/>
        </w:rPr>
        <w:drawing>
          <wp:inline distT="0" distB="0" distL="0" distR="0" wp14:anchorId="4C965FDB" wp14:editId="3FE82AA7">
            <wp:extent cx="1095375" cy="1095375"/>
            <wp:effectExtent l="0" t="0" r="9525" b="9525"/>
            <wp:docPr id="1" name="Picture 1" descr="Z:\Global City Share\City Seal\Newburyport-Seal-2M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lobal City Share\City Seal\Newburyport-Seal-2MB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tab/>
      </w:r>
      <w:r>
        <w:tab/>
      </w:r>
      <w:r>
        <w:tab/>
      </w:r>
      <w:r>
        <w:tab/>
      </w:r>
      <w:r w:rsidRPr="0099756C">
        <w:rPr>
          <w:b/>
          <w:sz w:val="20"/>
        </w:rPr>
        <w:t>IN CITY COUNCIL</w:t>
      </w:r>
    </w:p>
    <w:p w14:paraId="4FCAF46A" w14:textId="77777777" w:rsidR="000A6CAA" w:rsidRPr="002E03E6" w:rsidRDefault="000A6CAA" w:rsidP="000A6CAA">
      <w:pPr>
        <w:pStyle w:val="Header"/>
        <w:tabs>
          <w:tab w:val="clear" w:pos="4680"/>
          <w:tab w:val="clear" w:pos="9360"/>
          <w:tab w:val="left" w:pos="2235"/>
        </w:tabs>
        <w:rPr>
          <w:sz w:val="20"/>
        </w:rPr>
      </w:pPr>
    </w:p>
    <w:p w14:paraId="380F6AFD" w14:textId="77777777" w:rsidR="000A6CAA" w:rsidRDefault="000A6CAA" w:rsidP="000A6CAA">
      <w:pPr>
        <w:pStyle w:val="Header"/>
        <w:tabs>
          <w:tab w:val="clear" w:pos="4680"/>
          <w:tab w:val="clear" w:pos="9360"/>
          <w:tab w:val="left" w:pos="2235"/>
        </w:tabs>
        <w:rPr>
          <w:szCs w:val="28"/>
        </w:rPr>
      </w:pPr>
      <w:r w:rsidRPr="002E03E6">
        <w:rPr>
          <w:szCs w:val="28"/>
        </w:rPr>
        <w:t xml:space="preserve"> </w:t>
      </w:r>
    </w:p>
    <w:p w14:paraId="428835A4" w14:textId="77777777" w:rsidR="000A6CAA" w:rsidRDefault="000A6CAA" w:rsidP="000A6CAA">
      <w:pPr>
        <w:pStyle w:val="Header"/>
        <w:tabs>
          <w:tab w:val="clear" w:pos="4680"/>
          <w:tab w:val="clear" w:pos="9360"/>
          <w:tab w:val="left" w:pos="2235"/>
        </w:tabs>
        <w:rPr>
          <w:szCs w:val="28"/>
        </w:rPr>
      </w:pPr>
    </w:p>
    <w:p w14:paraId="7E7EA439" w14:textId="77777777" w:rsidR="000A6CAA" w:rsidRDefault="000A6CAA" w:rsidP="000A6CAA">
      <w:pPr>
        <w:pStyle w:val="Header"/>
        <w:tabs>
          <w:tab w:val="clear" w:pos="4680"/>
          <w:tab w:val="clear" w:pos="9360"/>
          <w:tab w:val="left" w:pos="2235"/>
        </w:tabs>
        <w:rPr>
          <w:rFonts w:cs="Calibri"/>
          <w:b/>
          <w:sz w:val="20"/>
        </w:rPr>
      </w:pPr>
      <w:r w:rsidRPr="00763B07">
        <w:rPr>
          <w:rFonts w:cs="Calibri"/>
          <w:sz w:val="20"/>
        </w:rPr>
        <w:t xml:space="preserve">  </w:t>
      </w:r>
      <w:r w:rsidRPr="00763B07">
        <w:rPr>
          <w:rFonts w:cs="Calibri"/>
          <w:b/>
          <w:sz w:val="20"/>
        </w:rPr>
        <w:t>ORDERED:</w:t>
      </w:r>
      <w:r>
        <w:rPr>
          <w:rFonts w:cs="Calibri"/>
          <w:b/>
          <w:sz w:val="20"/>
        </w:rPr>
        <w:tab/>
      </w:r>
    </w:p>
    <w:p w14:paraId="5B6F2221" w14:textId="77777777" w:rsidR="000A6CAA" w:rsidRDefault="000A6CAA" w:rsidP="000A6CAA">
      <w:pPr>
        <w:tabs>
          <w:tab w:val="left" w:pos="5900"/>
          <w:tab w:val="right" w:pos="9360"/>
        </w:tabs>
        <w:spacing w:after="240"/>
        <w:rPr>
          <w:szCs w:val="24"/>
        </w:rPr>
      </w:pPr>
    </w:p>
    <w:p w14:paraId="517D3CE8" w14:textId="77777777" w:rsidR="000A6CAA" w:rsidRPr="00C40EFD" w:rsidRDefault="000A6CAA" w:rsidP="000A6CAA">
      <w:pPr>
        <w:tabs>
          <w:tab w:val="left" w:pos="5900"/>
          <w:tab w:val="right" w:pos="9360"/>
        </w:tabs>
        <w:spacing w:after="240"/>
        <w:rPr>
          <w:szCs w:val="24"/>
        </w:rPr>
      </w:pPr>
      <w:r>
        <w:rPr>
          <w:szCs w:val="24"/>
        </w:rPr>
        <w:tab/>
      </w:r>
      <w:r>
        <w:rPr>
          <w:szCs w:val="24"/>
        </w:rPr>
        <w:tab/>
        <w:t>April 11</w:t>
      </w:r>
      <w:r w:rsidRPr="00C40EFD">
        <w:rPr>
          <w:szCs w:val="24"/>
        </w:rPr>
        <w:t>, 202</w:t>
      </w:r>
      <w:r>
        <w:rPr>
          <w:szCs w:val="24"/>
        </w:rPr>
        <w:t>2</w:t>
      </w:r>
    </w:p>
    <w:p w14:paraId="5F45C72E" w14:textId="07A0FEAE" w:rsidR="00DF480F" w:rsidRDefault="00DF480F">
      <w:pPr>
        <w:rPr>
          <w:bCs/>
        </w:rPr>
      </w:pPr>
      <w:r w:rsidRPr="00DF480F">
        <w:rPr>
          <w:b/>
        </w:rPr>
        <w:t xml:space="preserve">WHEREAS, </w:t>
      </w:r>
      <w:r>
        <w:rPr>
          <w:bCs/>
        </w:rPr>
        <w:t xml:space="preserve">a </w:t>
      </w:r>
      <w:r w:rsidRPr="00DF480F">
        <w:rPr>
          <w:bCs/>
        </w:rPr>
        <w:t xml:space="preserve">photovoltaic </w:t>
      </w:r>
      <w:r>
        <w:rPr>
          <w:bCs/>
        </w:rPr>
        <w:t>solar electric generating facility has been proposed</w:t>
      </w:r>
      <w:r w:rsidR="00ED1F7F">
        <w:rPr>
          <w:bCs/>
        </w:rPr>
        <w:t xml:space="preserve"> by a Developer, </w:t>
      </w:r>
      <w:r w:rsidR="00ED1F7F" w:rsidRPr="00ED1F7F">
        <w:rPr>
          <w:bCs/>
        </w:rPr>
        <w:t>BWC</w:t>
      </w:r>
      <w:r w:rsidR="00ED1F7F">
        <w:rPr>
          <w:bCs/>
        </w:rPr>
        <w:t xml:space="preserve"> </w:t>
      </w:r>
      <w:r w:rsidR="00ED1F7F" w:rsidRPr="00ED1F7F">
        <w:rPr>
          <w:bCs/>
        </w:rPr>
        <w:t xml:space="preserve">Artichoke Reservoir, LLC, </w:t>
      </w:r>
      <w:r w:rsidR="00ED1F7F">
        <w:rPr>
          <w:bCs/>
        </w:rPr>
        <w:t xml:space="preserve">to be constructed </w:t>
      </w:r>
      <w:r w:rsidR="001020AD">
        <w:rPr>
          <w:bCs/>
        </w:rPr>
        <w:t>on</w:t>
      </w:r>
      <w:r>
        <w:rPr>
          <w:bCs/>
        </w:rPr>
        <w:t xml:space="preserve"> privately-own</w:t>
      </w:r>
      <w:r w:rsidR="001020AD">
        <w:rPr>
          <w:bCs/>
        </w:rPr>
        <w:t>ed</w:t>
      </w:r>
      <w:r>
        <w:rPr>
          <w:bCs/>
        </w:rPr>
        <w:t xml:space="preserve"> property </w:t>
      </w:r>
      <w:r w:rsidR="00ED1F7F">
        <w:rPr>
          <w:bCs/>
        </w:rPr>
        <w:t>consisting of</w:t>
      </w:r>
      <w:r w:rsidR="001020AD" w:rsidRPr="001020AD">
        <w:rPr>
          <w:bCs/>
        </w:rPr>
        <w:t xml:space="preserve"> approximately 6.75 acres of land located at 36 Colby Farm Lane, Newburyport, MA, 01950, as more particularly shown on Assessor's Map 99, Lot 3</w:t>
      </w:r>
      <w:r w:rsidR="001020AD">
        <w:rPr>
          <w:bCs/>
        </w:rPr>
        <w:t xml:space="preserve">, </w:t>
      </w:r>
      <w:r w:rsidR="00B72E88">
        <w:rPr>
          <w:bCs/>
        </w:rPr>
        <w:t xml:space="preserve">and </w:t>
      </w:r>
      <w:r w:rsidR="001020AD">
        <w:rPr>
          <w:bCs/>
        </w:rPr>
        <w:t>more commonly known as the “Landfill”;</w:t>
      </w:r>
      <w:r w:rsidR="00AD0873">
        <w:rPr>
          <w:bCs/>
        </w:rPr>
        <w:t xml:space="preserve"> </w:t>
      </w:r>
    </w:p>
    <w:p w14:paraId="2F5C9D8E" w14:textId="4656FD54" w:rsidR="001020AD" w:rsidRDefault="001020AD" w:rsidP="000E7E6A">
      <w:pPr>
        <w:rPr>
          <w:bCs/>
        </w:rPr>
      </w:pPr>
      <w:r w:rsidRPr="00DF480F">
        <w:rPr>
          <w:b/>
        </w:rPr>
        <w:t>WHEREAS,</w:t>
      </w:r>
      <w:r w:rsidR="00921B28">
        <w:rPr>
          <w:b/>
        </w:rPr>
        <w:t xml:space="preserve"> </w:t>
      </w:r>
      <w:r w:rsidR="00921B28" w:rsidRPr="000E7E6A">
        <w:rPr>
          <w:bCs/>
        </w:rPr>
        <w:t xml:space="preserve">clause 45 of </w:t>
      </w:r>
      <w:r w:rsidR="000E7E6A" w:rsidRPr="000E7E6A">
        <w:rPr>
          <w:bCs/>
        </w:rPr>
        <w:t>M.</w:t>
      </w:r>
      <w:r w:rsidR="00921B28" w:rsidRPr="000E7E6A">
        <w:rPr>
          <w:bCs/>
        </w:rPr>
        <w:t xml:space="preserve">G.L. c. 59, § 5, </w:t>
      </w:r>
      <w:r w:rsidR="000E7E6A" w:rsidRPr="000E7E6A">
        <w:rPr>
          <w:bCs/>
        </w:rPr>
        <w:t>as affected by Sections 61 and 63 of Chapter 8 of 2021 (“An Act Creating a Next-Generation Roadmap for Massachusetts Climate Policy”</w:t>
      </w:r>
      <w:r w:rsidR="00B72E88">
        <w:rPr>
          <w:bCs/>
        </w:rPr>
        <w:t>)</w:t>
      </w:r>
      <w:r w:rsidR="000E7E6A" w:rsidRPr="000E7E6A">
        <w:rPr>
          <w:bCs/>
        </w:rPr>
        <w:t>, allows cities and towns to enter into a</w:t>
      </w:r>
      <w:r w:rsidR="000E7E6A">
        <w:rPr>
          <w:bCs/>
        </w:rPr>
        <w:t xml:space="preserve">n agreement for </w:t>
      </w:r>
      <w:r w:rsidR="000E7E6A" w:rsidRPr="000E7E6A">
        <w:rPr>
          <w:bCs/>
        </w:rPr>
        <w:t xml:space="preserve">payments in lieu of taxes </w:t>
      </w:r>
      <w:r w:rsidR="000E7E6A">
        <w:rPr>
          <w:bCs/>
        </w:rPr>
        <w:t>(</w:t>
      </w:r>
      <w:r w:rsidR="000E7E6A" w:rsidRPr="000E7E6A">
        <w:rPr>
          <w:bCs/>
        </w:rPr>
        <w:t>PILOT</w:t>
      </w:r>
      <w:r w:rsidR="000E7E6A">
        <w:rPr>
          <w:bCs/>
        </w:rPr>
        <w:t xml:space="preserve">) </w:t>
      </w:r>
      <w:r w:rsidR="000E7E6A" w:rsidRPr="000E7E6A">
        <w:rPr>
          <w:bCs/>
        </w:rPr>
        <w:t>with the owner of a solar or wind powered system or energy storage system, or a combination of the same</w:t>
      </w:r>
      <w:r w:rsidR="000E7E6A">
        <w:rPr>
          <w:bCs/>
        </w:rPr>
        <w:t>;</w:t>
      </w:r>
    </w:p>
    <w:p w14:paraId="6943811F" w14:textId="4C79A3A9" w:rsidR="00AD0873" w:rsidRDefault="00AD0873" w:rsidP="000E7E6A">
      <w:pPr>
        <w:rPr>
          <w:bCs/>
        </w:rPr>
      </w:pPr>
      <w:r w:rsidRPr="00AD0873">
        <w:rPr>
          <w:b/>
        </w:rPr>
        <w:t>W</w:t>
      </w:r>
      <w:r>
        <w:rPr>
          <w:b/>
        </w:rPr>
        <w:t>HEREAS</w:t>
      </w:r>
      <w:r w:rsidRPr="00AD0873">
        <w:rPr>
          <w:b/>
        </w:rPr>
        <w:t xml:space="preserve">, </w:t>
      </w:r>
      <w:r w:rsidRPr="00AD0873">
        <w:rPr>
          <w:bCs/>
        </w:rPr>
        <w:t xml:space="preserve">it may be in the best interests of the City and the Developer to enter into an agreement fixing the payments that will be made with respect to all taxable property incorporated within the </w:t>
      </w:r>
      <w:r w:rsidR="001C5A8F">
        <w:rPr>
          <w:bCs/>
        </w:rPr>
        <w:t>p</w:t>
      </w:r>
      <w:r w:rsidRPr="00AD0873">
        <w:rPr>
          <w:bCs/>
        </w:rPr>
        <w:t>roject for the term of the agreement;</w:t>
      </w:r>
      <w:r w:rsidR="007C11B1">
        <w:rPr>
          <w:bCs/>
        </w:rPr>
        <w:t xml:space="preserve"> and</w:t>
      </w:r>
    </w:p>
    <w:p w14:paraId="10321D9A" w14:textId="5DB07863" w:rsidR="001C5A8F" w:rsidRPr="000E7E6A" w:rsidRDefault="001C5A8F" w:rsidP="000E7E6A">
      <w:pPr>
        <w:rPr>
          <w:b/>
        </w:rPr>
      </w:pPr>
      <w:r w:rsidRPr="00AD0873">
        <w:rPr>
          <w:b/>
        </w:rPr>
        <w:t>W</w:t>
      </w:r>
      <w:r>
        <w:rPr>
          <w:b/>
        </w:rPr>
        <w:t>HEREAS</w:t>
      </w:r>
      <w:r w:rsidRPr="00AD0873">
        <w:rPr>
          <w:b/>
        </w:rPr>
        <w:t xml:space="preserve">, </w:t>
      </w:r>
      <w:r w:rsidR="007C11B1" w:rsidRPr="007C11B1">
        <w:rPr>
          <w:bCs/>
        </w:rPr>
        <w:t>i</w:t>
      </w:r>
      <w:r w:rsidRPr="007C11B1">
        <w:rPr>
          <w:bCs/>
        </w:rPr>
        <w:t xml:space="preserve">f a </w:t>
      </w:r>
      <w:r w:rsidRPr="001C5A8F">
        <w:rPr>
          <w:bCs/>
        </w:rPr>
        <w:t>PILOT agreement is desired, the municipality is required to act through “its</w:t>
      </w:r>
      <w:r>
        <w:rPr>
          <w:bCs/>
        </w:rPr>
        <w:t xml:space="preserve"> </w:t>
      </w:r>
      <w:r w:rsidRPr="001C5A8F">
        <w:rPr>
          <w:bCs/>
        </w:rPr>
        <w:t>authorized officer</w:t>
      </w:r>
      <w:r w:rsidR="007C11B1">
        <w:rPr>
          <w:bCs/>
        </w:rPr>
        <w:t>,</w:t>
      </w:r>
      <w:r w:rsidRPr="001C5A8F">
        <w:rPr>
          <w:bCs/>
        </w:rPr>
        <w:t xml:space="preserve">” </w:t>
      </w:r>
      <w:r w:rsidR="007C11B1">
        <w:rPr>
          <w:bCs/>
        </w:rPr>
        <w:t>which is one</w:t>
      </w:r>
      <w:r w:rsidRPr="001C5A8F">
        <w:rPr>
          <w:bCs/>
        </w:rPr>
        <w:t xml:space="preserve"> given authority by the</w:t>
      </w:r>
      <w:r>
        <w:rPr>
          <w:bCs/>
        </w:rPr>
        <w:t xml:space="preserve"> </w:t>
      </w:r>
      <w:r w:rsidRPr="001C5A8F">
        <w:rPr>
          <w:bCs/>
        </w:rPr>
        <w:t xml:space="preserve">municipality’s legislative body to negotiate </w:t>
      </w:r>
      <w:r w:rsidR="007C11B1">
        <w:rPr>
          <w:bCs/>
        </w:rPr>
        <w:t xml:space="preserve">the PILOT agreement, to include the </w:t>
      </w:r>
      <w:r w:rsidR="007C11B1" w:rsidRPr="007C11B1">
        <w:rPr>
          <w:bCs/>
        </w:rPr>
        <w:t>chief executive officer (CEO) of the municipality (selectboard, mayor or</w:t>
      </w:r>
      <w:r w:rsidR="007C11B1">
        <w:rPr>
          <w:bCs/>
        </w:rPr>
        <w:t xml:space="preserve"> </w:t>
      </w:r>
      <w:r w:rsidR="007C11B1" w:rsidRPr="007C11B1">
        <w:rPr>
          <w:bCs/>
        </w:rPr>
        <w:t>manager), or some other</w:t>
      </w:r>
      <w:r w:rsidR="007C11B1">
        <w:rPr>
          <w:bCs/>
        </w:rPr>
        <w:t xml:space="preserve"> combination of</w:t>
      </w:r>
      <w:r w:rsidR="007C11B1" w:rsidRPr="007C11B1">
        <w:rPr>
          <w:bCs/>
        </w:rPr>
        <w:t xml:space="preserve"> municipal officer </w:t>
      </w:r>
      <w:r w:rsidR="007C11B1">
        <w:rPr>
          <w:bCs/>
        </w:rPr>
        <w:t>or officers;</w:t>
      </w:r>
    </w:p>
    <w:p w14:paraId="2E0213AC" w14:textId="1BF751F9" w:rsidR="00DC324F" w:rsidRDefault="001C5A8F">
      <w:pPr>
        <w:rPr>
          <w:bCs/>
        </w:rPr>
      </w:pPr>
      <w:r>
        <w:rPr>
          <w:b/>
        </w:rPr>
        <w:t xml:space="preserve">NOW, THEREFORE BE IT ORDERED, </w:t>
      </w:r>
      <w:r w:rsidR="00893DE4" w:rsidRPr="006747EF">
        <w:rPr>
          <w:b/>
        </w:rPr>
        <w:t>THAT</w:t>
      </w:r>
      <w:r w:rsidR="00510557" w:rsidRPr="00510557">
        <w:rPr>
          <w:bCs/>
        </w:rPr>
        <w:t>,</w:t>
      </w:r>
      <w:r w:rsidR="00893DE4" w:rsidRPr="006747EF">
        <w:rPr>
          <w:b/>
        </w:rPr>
        <w:t xml:space="preserve"> </w:t>
      </w:r>
      <w:r>
        <w:rPr>
          <w:bCs/>
        </w:rPr>
        <w:t xml:space="preserve">the City Council of the City of Newburyport hereby authorizes </w:t>
      </w:r>
      <w:r w:rsidR="00AA2893">
        <w:rPr>
          <w:bCs/>
        </w:rPr>
        <w:t xml:space="preserve">the Mayor, </w:t>
      </w:r>
      <w:r w:rsidR="00ED1F7F">
        <w:rPr>
          <w:bCs/>
        </w:rPr>
        <w:t>acting with</w:t>
      </w:r>
      <w:r w:rsidR="00AA2893">
        <w:rPr>
          <w:bCs/>
        </w:rPr>
        <w:t xml:space="preserve"> the Assessor, Finance Director and Sustainability Director, to negotiate a PILOT</w:t>
      </w:r>
      <w:r w:rsidR="00ED1F7F">
        <w:rPr>
          <w:bCs/>
        </w:rPr>
        <w:t xml:space="preserve"> agreement with </w:t>
      </w:r>
      <w:r w:rsidR="00ED1F7F" w:rsidRPr="00ED1F7F">
        <w:rPr>
          <w:bCs/>
        </w:rPr>
        <w:t>BWC Artichoke Reservoir, LLC</w:t>
      </w:r>
      <w:r w:rsidR="000F7788">
        <w:rPr>
          <w:bCs/>
        </w:rPr>
        <w:t xml:space="preserve">, subject to further approval by the City Council prior to executing said agreement.  </w:t>
      </w:r>
    </w:p>
    <w:p w14:paraId="24174EC5" w14:textId="77777777" w:rsidR="00B91494" w:rsidRDefault="00B91494" w:rsidP="00F0286A">
      <w:pPr>
        <w:spacing w:after="0" w:line="240" w:lineRule="auto"/>
        <w:ind w:left="4320" w:firstLine="720"/>
      </w:pPr>
    </w:p>
    <w:p w14:paraId="143120B4" w14:textId="77777777" w:rsidR="00B91494" w:rsidRDefault="00B91494" w:rsidP="00B91494">
      <w:pPr>
        <w:spacing w:after="0" w:line="240" w:lineRule="auto"/>
        <w:ind w:left="4320" w:firstLine="720"/>
      </w:pPr>
    </w:p>
    <w:p w14:paraId="3BC04A18" w14:textId="77777777" w:rsidR="00B91494" w:rsidRPr="006A5585" w:rsidRDefault="00B91494" w:rsidP="00B91494">
      <w:pPr>
        <w:spacing w:after="0" w:line="240" w:lineRule="auto"/>
        <w:ind w:left="4320" w:firstLine="720"/>
      </w:pPr>
      <w:r w:rsidRPr="006A5585">
        <w:t>___________________________________</w:t>
      </w:r>
    </w:p>
    <w:p w14:paraId="645237CC" w14:textId="418E4F3F" w:rsidR="006A5585" w:rsidRDefault="00B91494" w:rsidP="000F7788">
      <w:pPr>
        <w:spacing w:after="0" w:line="240" w:lineRule="auto"/>
        <w:ind w:left="4320" w:firstLine="720"/>
      </w:pPr>
      <w:r w:rsidRPr="006A5585">
        <w:t xml:space="preserve">Councillor </w:t>
      </w:r>
      <w:r w:rsidR="000F7788" w:rsidRPr="000F7788">
        <w:t>James J. McCauley</w:t>
      </w:r>
    </w:p>
    <w:p w14:paraId="600EE897" w14:textId="3ECCA0F2" w:rsidR="00AF28AE" w:rsidRDefault="00AF28AE" w:rsidP="00704A29">
      <w:pPr>
        <w:spacing w:after="0" w:line="240" w:lineRule="auto"/>
      </w:pPr>
    </w:p>
    <w:p w14:paraId="4B474086" w14:textId="07834201" w:rsidR="004C427A" w:rsidRDefault="004C427A" w:rsidP="00704A29">
      <w:pPr>
        <w:spacing w:after="0" w:line="240" w:lineRule="auto"/>
      </w:pPr>
    </w:p>
    <w:p w14:paraId="1339A5D0" w14:textId="02E224D2" w:rsidR="004C427A" w:rsidRDefault="004C427A" w:rsidP="004C427A">
      <w:pPr>
        <w:pStyle w:val="NoSpacing"/>
        <w:rPr>
          <w:rFonts w:ascii="Times New Roman" w:hAnsi="Times New Roman" w:cs="Times New Roman"/>
          <w:w w:val="104"/>
        </w:rPr>
      </w:pPr>
    </w:p>
    <w:p w14:paraId="38AB3FEA" w14:textId="77777777" w:rsidR="004C427A" w:rsidRDefault="004C427A" w:rsidP="004C427A">
      <w:pPr>
        <w:pStyle w:val="NoSpacing"/>
        <w:rPr>
          <w:rFonts w:ascii="Times New Roman" w:hAnsi="Times New Roman" w:cs="Times New Roman"/>
          <w:w w:val="104"/>
        </w:rPr>
      </w:pPr>
      <w:bookmarkStart w:id="0" w:name="_GoBack"/>
      <w:bookmarkEnd w:id="0"/>
    </w:p>
    <w:p w14:paraId="3E79A953" w14:textId="33C40AE1" w:rsidR="004C427A" w:rsidRPr="004C427A" w:rsidRDefault="004C427A" w:rsidP="004C427A">
      <w:pPr>
        <w:pStyle w:val="NoSpacing"/>
        <w:rPr>
          <w:rFonts w:ascii="Times New Roman" w:hAnsi="Times New Roman" w:cs="Times New Roman"/>
          <w:b/>
          <w:w w:val="104"/>
        </w:rPr>
      </w:pPr>
      <w:r>
        <w:rPr>
          <w:rFonts w:ascii="Times New Roman" w:hAnsi="Times New Roman" w:cs="Times New Roman"/>
          <w:b/>
          <w:w w:val="104"/>
        </w:rPr>
        <w:t>In City Council April 11, 2022:</w:t>
      </w:r>
    </w:p>
    <w:p w14:paraId="62EACFDF" w14:textId="259ACB65" w:rsidR="004C427A" w:rsidRDefault="004C427A" w:rsidP="004C427A">
      <w:pPr>
        <w:pStyle w:val="NoSpacing"/>
        <w:rPr>
          <w:rFonts w:ascii="Times New Roman" w:hAnsi="Times New Roman" w:cs="Times New Roman"/>
          <w:w w:val="104"/>
        </w:rPr>
      </w:pPr>
      <w:r>
        <w:rPr>
          <w:rFonts w:ascii="Times New Roman" w:hAnsi="Times New Roman" w:cs="Times New Roman"/>
          <w:w w:val="104"/>
        </w:rPr>
        <w:t xml:space="preserve">Motion to refer to Planning a&amp; Development by Councillor Zeid, seconded by Councillor Cameron. </w:t>
      </w:r>
    </w:p>
    <w:p w14:paraId="653580EA" w14:textId="77777777" w:rsidR="004C427A" w:rsidRPr="00C25FD0" w:rsidRDefault="004C427A" w:rsidP="004C427A">
      <w:pPr>
        <w:pStyle w:val="NoSpacing"/>
        <w:rPr>
          <w:rFonts w:ascii="Times New Roman" w:hAnsi="Times New Roman" w:cs="Times New Roman"/>
          <w:w w:val="104"/>
        </w:rPr>
      </w:pPr>
      <w:proofErr w:type="gramStart"/>
      <w:r>
        <w:rPr>
          <w:rFonts w:ascii="Times New Roman" w:hAnsi="Times New Roman" w:cs="Times New Roman"/>
          <w:w w:val="104"/>
        </w:rPr>
        <w:t>So</w:t>
      </w:r>
      <w:proofErr w:type="gramEnd"/>
      <w:r>
        <w:rPr>
          <w:rFonts w:ascii="Times New Roman" w:hAnsi="Times New Roman" w:cs="Times New Roman"/>
          <w:w w:val="104"/>
        </w:rPr>
        <w:t xml:space="preserve"> voted.</w:t>
      </w:r>
    </w:p>
    <w:p w14:paraId="5187D45D" w14:textId="77777777" w:rsidR="004C427A" w:rsidRDefault="004C427A" w:rsidP="00704A29">
      <w:pPr>
        <w:spacing w:after="0" w:line="240" w:lineRule="auto"/>
      </w:pPr>
    </w:p>
    <w:sectPr w:rsidR="004C42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B783A" w14:textId="77777777" w:rsidR="000A6CAA" w:rsidRDefault="000A6CAA" w:rsidP="000A6CAA">
      <w:pPr>
        <w:spacing w:after="0" w:line="240" w:lineRule="auto"/>
      </w:pPr>
      <w:r>
        <w:separator/>
      </w:r>
    </w:p>
  </w:endnote>
  <w:endnote w:type="continuationSeparator" w:id="0">
    <w:p w14:paraId="13829DF4" w14:textId="77777777" w:rsidR="000A6CAA" w:rsidRDefault="000A6CAA" w:rsidP="000A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27FDA" w14:textId="77777777" w:rsidR="000A6CAA" w:rsidRDefault="000A6CAA" w:rsidP="000A6CAA">
      <w:pPr>
        <w:spacing w:after="0" w:line="240" w:lineRule="auto"/>
      </w:pPr>
      <w:r>
        <w:separator/>
      </w:r>
    </w:p>
  </w:footnote>
  <w:footnote w:type="continuationSeparator" w:id="0">
    <w:p w14:paraId="5562C2ED" w14:textId="77777777" w:rsidR="000A6CAA" w:rsidRDefault="000A6CAA" w:rsidP="000A6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2D8E9" w14:textId="6A154DB1" w:rsidR="000A6CAA" w:rsidRDefault="000A6CAA" w:rsidP="000A6CAA">
    <w:pPr>
      <w:pStyle w:val="Header"/>
      <w:jc w:val="right"/>
    </w:pPr>
    <w:r>
      <w:t>ORDR00341_04_11_2022</w:t>
    </w:r>
  </w:p>
  <w:p w14:paraId="5E6F2CC4" w14:textId="7790D213" w:rsidR="000A6CAA" w:rsidRDefault="000A6CAA" w:rsidP="000A6CAA">
    <w:pPr>
      <w:pStyle w:val="Header"/>
      <w:jc w:val="right"/>
    </w:pPr>
    <w:r>
      <w:t>Late 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42C97"/>
    <w:multiLevelType w:val="hybridMultilevel"/>
    <w:tmpl w:val="9BD81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A0A"/>
    <w:rsid w:val="0001080B"/>
    <w:rsid w:val="00012DB4"/>
    <w:rsid w:val="0008175C"/>
    <w:rsid w:val="000A6CAA"/>
    <w:rsid w:val="000B29F1"/>
    <w:rsid w:val="000B7FE0"/>
    <w:rsid w:val="000E7E6A"/>
    <w:rsid w:val="000F7788"/>
    <w:rsid w:val="001020AD"/>
    <w:rsid w:val="00112140"/>
    <w:rsid w:val="00156F2C"/>
    <w:rsid w:val="001C5A8F"/>
    <w:rsid w:val="002A19DE"/>
    <w:rsid w:val="0032372A"/>
    <w:rsid w:val="00343023"/>
    <w:rsid w:val="003E2B49"/>
    <w:rsid w:val="00432D2F"/>
    <w:rsid w:val="00445A04"/>
    <w:rsid w:val="004557F0"/>
    <w:rsid w:val="00485598"/>
    <w:rsid w:val="004B729B"/>
    <w:rsid w:val="004C427A"/>
    <w:rsid w:val="004D21F8"/>
    <w:rsid w:val="004F3568"/>
    <w:rsid w:val="00510557"/>
    <w:rsid w:val="005130AB"/>
    <w:rsid w:val="00546EEE"/>
    <w:rsid w:val="00597E66"/>
    <w:rsid w:val="00613C63"/>
    <w:rsid w:val="00613D4D"/>
    <w:rsid w:val="00622B26"/>
    <w:rsid w:val="006747EF"/>
    <w:rsid w:val="006827AE"/>
    <w:rsid w:val="006A5585"/>
    <w:rsid w:val="006E6531"/>
    <w:rsid w:val="00704A29"/>
    <w:rsid w:val="0073097A"/>
    <w:rsid w:val="007774DE"/>
    <w:rsid w:val="007C11B1"/>
    <w:rsid w:val="00893DE4"/>
    <w:rsid w:val="008A1B7B"/>
    <w:rsid w:val="00921B28"/>
    <w:rsid w:val="009270B1"/>
    <w:rsid w:val="00930918"/>
    <w:rsid w:val="009876D7"/>
    <w:rsid w:val="00994327"/>
    <w:rsid w:val="009F7D04"/>
    <w:rsid w:val="00A010D8"/>
    <w:rsid w:val="00A65DE0"/>
    <w:rsid w:val="00AA2893"/>
    <w:rsid w:val="00AD0873"/>
    <w:rsid w:val="00AF28AE"/>
    <w:rsid w:val="00B13EF7"/>
    <w:rsid w:val="00B72E88"/>
    <w:rsid w:val="00B91494"/>
    <w:rsid w:val="00BC1B9C"/>
    <w:rsid w:val="00C22690"/>
    <w:rsid w:val="00C40ABB"/>
    <w:rsid w:val="00D63B3C"/>
    <w:rsid w:val="00D77911"/>
    <w:rsid w:val="00DB5C08"/>
    <w:rsid w:val="00DC324F"/>
    <w:rsid w:val="00DF480F"/>
    <w:rsid w:val="00ED1F7F"/>
    <w:rsid w:val="00F0286A"/>
    <w:rsid w:val="00F24115"/>
    <w:rsid w:val="00F64558"/>
    <w:rsid w:val="00F70BAB"/>
    <w:rsid w:val="00FD2B31"/>
    <w:rsid w:val="00FD4A33"/>
    <w:rsid w:val="00FF4A0A"/>
    <w:rsid w:val="00FF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C9C7"/>
  <w15:docId w15:val="{00E61A57-CBCF-4404-9555-3A963D32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F7"/>
    <w:pPr>
      <w:ind w:left="720"/>
      <w:contextualSpacing/>
    </w:pPr>
  </w:style>
  <w:style w:type="paragraph" w:styleId="Header">
    <w:name w:val="header"/>
    <w:basedOn w:val="Normal"/>
    <w:link w:val="HeaderChar"/>
    <w:uiPriority w:val="99"/>
    <w:unhideWhenUsed/>
    <w:rsid w:val="000A6CAA"/>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0A6CA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A6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AA"/>
    <w:rPr>
      <w:rFonts w:ascii="Tahoma" w:hAnsi="Tahoma" w:cs="Tahoma"/>
      <w:sz w:val="16"/>
      <w:szCs w:val="16"/>
    </w:rPr>
  </w:style>
  <w:style w:type="paragraph" w:styleId="Footer">
    <w:name w:val="footer"/>
    <w:basedOn w:val="Normal"/>
    <w:link w:val="FooterChar"/>
    <w:uiPriority w:val="99"/>
    <w:unhideWhenUsed/>
    <w:rsid w:val="000A6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AA"/>
  </w:style>
  <w:style w:type="paragraph" w:styleId="NoSpacing">
    <w:name w:val="No Spacing"/>
    <w:uiPriority w:val="1"/>
    <w:qFormat/>
    <w:rsid w:val="004C427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632182">
      <w:bodyDiv w:val="1"/>
      <w:marLeft w:val="0"/>
      <w:marRight w:val="0"/>
      <w:marTop w:val="0"/>
      <w:marBottom w:val="0"/>
      <w:divBdr>
        <w:top w:val="none" w:sz="0" w:space="0" w:color="auto"/>
        <w:left w:val="none" w:sz="0" w:space="0" w:color="auto"/>
        <w:bottom w:val="none" w:sz="0" w:space="0" w:color="auto"/>
        <w:right w:val="none" w:sz="0" w:space="0" w:color="auto"/>
      </w:divBdr>
      <w:divsChild>
        <w:div w:id="1917353907">
          <w:marLeft w:val="0"/>
          <w:marRight w:val="0"/>
          <w:marTop w:val="0"/>
          <w:marBottom w:val="0"/>
          <w:divBdr>
            <w:top w:val="none" w:sz="0" w:space="0" w:color="auto"/>
            <w:left w:val="none" w:sz="0" w:space="0" w:color="auto"/>
            <w:bottom w:val="none" w:sz="0" w:space="0" w:color="auto"/>
            <w:right w:val="none" w:sz="0" w:space="0" w:color="auto"/>
          </w:divBdr>
        </w:div>
        <w:div w:id="665547584">
          <w:marLeft w:val="0"/>
          <w:marRight w:val="0"/>
          <w:marTop w:val="0"/>
          <w:marBottom w:val="0"/>
          <w:divBdr>
            <w:top w:val="none" w:sz="0" w:space="0" w:color="auto"/>
            <w:left w:val="none" w:sz="0" w:space="0" w:color="auto"/>
            <w:bottom w:val="none" w:sz="0" w:space="0" w:color="auto"/>
            <w:right w:val="none" w:sz="0" w:space="0" w:color="auto"/>
          </w:divBdr>
        </w:div>
        <w:div w:id="108862696">
          <w:marLeft w:val="0"/>
          <w:marRight w:val="0"/>
          <w:marTop w:val="0"/>
          <w:marBottom w:val="0"/>
          <w:divBdr>
            <w:top w:val="none" w:sz="0" w:space="0" w:color="auto"/>
            <w:left w:val="none" w:sz="0" w:space="0" w:color="auto"/>
            <w:bottom w:val="none" w:sz="0" w:space="0" w:color="auto"/>
            <w:right w:val="none" w:sz="0" w:space="0" w:color="auto"/>
          </w:divBdr>
        </w:div>
        <w:div w:id="1969389145">
          <w:marLeft w:val="0"/>
          <w:marRight w:val="0"/>
          <w:marTop w:val="0"/>
          <w:marBottom w:val="0"/>
          <w:divBdr>
            <w:top w:val="none" w:sz="0" w:space="0" w:color="auto"/>
            <w:left w:val="none" w:sz="0" w:space="0" w:color="auto"/>
            <w:bottom w:val="none" w:sz="0" w:space="0" w:color="auto"/>
            <w:right w:val="none" w:sz="0" w:space="0" w:color="auto"/>
          </w:divBdr>
        </w:div>
        <w:div w:id="1138107353">
          <w:marLeft w:val="0"/>
          <w:marRight w:val="0"/>
          <w:marTop w:val="0"/>
          <w:marBottom w:val="0"/>
          <w:divBdr>
            <w:top w:val="none" w:sz="0" w:space="0" w:color="auto"/>
            <w:left w:val="none" w:sz="0" w:space="0" w:color="auto"/>
            <w:bottom w:val="none" w:sz="0" w:space="0" w:color="auto"/>
            <w:right w:val="none" w:sz="0" w:space="0" w:color="auto"/>
          </w:divBdr>
        </w:div>
        <w:div w:id="142410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Manning</dc:creator>
  <cp:lastModifiedBy>Kathleen Sullivan</cp:lastModifiedBy>
  <cp:revision>3</cp:revision>
  <cp:lastPrinted>2016-06-06T18:30:00Z</cp:lastPrinted>
  <dcterms:created xsi:type="dcterms:W3CDTF">2022-04-07T16:33:00Z</dcterms:created>
  <dcterms:modified xsi:type="dcterms:W3CDTF">2022-04-14T18:09:00Z</dcterms:modified>
</cp:coreProperties>
</file>