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C" w:rsidRPr="00A900BB" w:rsidRDefault="00F12FEC" w:rsidP="00AC7AE6">
      <w:pPr>
        <w:rPr>
          <w:rFonts w:ascii="Garamond" w:hAnsi="Garamond"/>
          <w:smallCaps/>
        </w:rPr>
      </w:pPr>
    </w:p>
    <w:p w:rsidR="00205164" w:rsidRPr="00205164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205164">
        <w:rPr>
          <w:rFonts w:ascii="Bookman Old Style" w:eastAsia="Calibri" w:hAnsi="Bookman Old Style"/>
          <w:b/>
        </w:rPr>
        <w:t>TRAFFIC SAFETY ADVISORY COMMITTEE</w:t>
      </w:r>
    </w:p>
    <w:p w:rsidR="00205164" w:rsidRPr="00205164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205164">
        <w:rPr>
          <w:rFonts w:ascii="Bookman Old Style" w:eastAsia="Calibri" w:hAnsi="Bookman Old Style"/>
          <w:b/>
        </w:rPr>
        <w:t xml:space="preserve">THURSDAY </w:t>
      </w:r>
      <w:r w:rsidR="000D1217" w:rsidRPr="000D1217">
        <w:rPr>
          <w:rFonts w:ascii="Bookman Old Style" w:eastAsia="Calibri" w:hAnsi="Bookman Old Style"/>
          <w:b/>
          <w:caps/>
        </w:rPr>
        <w:t xml:space="preserve">September </w:t>
      </w:r>
      <w:r w:rsidR="000D1217">
        <w:rPr>
          <w:rFonts w:ascii="Bookman Old Style" w:eastAsia="Calibri" w:hAnsi="Bookman Old Style"/>
          <w:b/>
        </w:rPr>
        <w:t>10</w:t>
      </w:r>
      <w:r w:rsidRPr="00205164">
        <w:rPr>
          <w:rFonts w:ascii="Bookman Old Style" w:eastAsia="Calibri" w:hAnsi="Bookman Old Style"/>
          <w:b/>
        </w:rPr>
        <w:t>, 2015 – 4:00PM</w:t>
      </w:r>
    </w:p>
    <w:p w:rsidR="00205164" w:rsidRPr="00205164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205164">
        <w:rPr>
          <w:rFonts w:ascii="Bookman Old Style" w:eastAsia="Calibri" w:hAnsi="Bookman Old Style"/>
          <w:b/>
        </w:rPr>
        <w:t>MAYOR’S CONFERENCE ROOM (CITY HALL – 2</w:t>
      </w:r>
      <w:r w:rsidRPr="00205164">
        <w:rPr>
          <w:rFonts w:ascii="Bookman Old Style" w:eastAsia="Calibri" w:hAnsi="Bookman Old Style"/>
          <w:b/>
          <w:vertAlign w:val="superscript"/>
        </w:rPr>
        <w:t>ND</w:t>
      </w:r>
      <w:r w:rsidRPr="00205164">
        <w:rPr>
          <w:rFonts w:ascii="Bookman Old Style" w:eastAsia="Calibri" w:hAnsi="Bookman Old Style"/>
          <w:b/>
        </w:rPr>
        <w:t xml:space="preserve"> FLOOR)</w:t>
      </w:r>
    </w:p>
    <w:p w:rsidR="00205164" w:rsidRPr="00205164" w:rsidRDefault="00205164" w:rsidP="00205164">
      <w:pPr>
        <w:spacing w:line="276" w:lineRule="auto"/>
        <w:jc w:val="center"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b/>
          <w:i/>
          <w:sz w:val="22"/>
          <w:szCs w:val="22"/>
          <w:u w:val="single"/>
        </w:rPr>
        <w:t>AGENDA</w:t>
      </w:r>
    </w:p>
    <w:p w:rsidR="00205164" w:rsidRPr="00205164" w:rsidRDefault="00205164" w:rsidP="00205164">
      <w:pPr>
        <w:numPr>
          <w:ilvl w:val="0"/>
          <w:numId w:val="3"/>
        </w:numPr>
        <w:spacing w:line="480" w:lineRule="auto"/>
        <w:contextualSpacing/>
        <w:rPr>
          <w:rFonts w:ascii="Bookman Old Style" w:eastAsia="Calibri" w:hAnsi="Bookman Old Style"/>
          <w:b/>
        </w:rPr>
      </w:pPr>
      <w:r w:rsidRPr="00205164">
        <w:rPr>
          <w:rFonts w:ascii="Bookman Old Style" w:eastAsia="Calibri" w:hAnsi="Bookman Old Style"/>
          <w:b/>
        </w:rPr>
        <w:t>New Business</w:t>
      </w:r>
    </w:p>
    <w:p w:rsidR="00D83C7A" w:rsidRDefault="00D83C7A" w:rsidP="00C96B31">
      <w:pPr>
        <w:numPr>
          <w:ilvl w:val="0"/>
          <w:numId w:val="4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Handicapped Parking Space request at the Emma Andrews Library &amp; Community Center 77 Purchase Street.  Requesting a space adjacent to their accessibility ramp.</w:t>
      </w:r>
    </w:p>
    <w:p w:rsidR="00750DFA" w:rsidRDefault="00750DFA" w:rsidP="00C96B31">
      <w:pPr>
        <w:numPr>
          <w:ilvl w:val="0"/>
          <w:numId w:val="4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Handicapped Parking Space request at 18 Franklin St (Councilor </w:t>
      </w:r>
      <w:proofErr w:type="spellStart"/>
      <w:r>
        <w:rPr>
          <w:rFonts w:ascii="Bookman Old Style" w:eastAsia="Calibri" w:hAnsi="Bookman Old Style"/>
          <w:sz w:val="22"/>
          <w:szCs w:val="22"/>
        </w:rPr>
        <w:t>Heartquist</w:t>
      </w:r>
      <w:proofErr w:type="spellEnd"/>
      <w:r>
        <w:rPr>
          <w:rFonts w:ascii="Bookman Old Style" w:eastAsia="Calibri" w:hAnsi="Bookman Old Style"/>
          <w:sz w:val="22"/>
          <w:szCs w:val="22"/>
        </w:rPr>
        <w:t>)</w:t>
      </w:r>
    </w:p>
    <w:p w:rsidR="000D6EEF" w:rsidRDefault="000D6EEF" w:rsidP="00C96B31">
      <w:pPr>
        <w:numPr>
          <w:ilvl w:val="0"/>
          <w:numId w:val="4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Rail Trail No Parking at Harrison St</w:t>
      </w:r>
    </w:p>
    <w:p w:rsidR="000244EE" w:rsidRPr="0048387F" w:rsidRDefault="000244EE" w:rsidP="00C96B31">
      <w:pPr>
        <w:numPr>
          <w:ilvl w:val="0"/>
          <w:numId w:val="4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0244EE">
        <w:rPr>
          <w:rFonts w:ascii="Bookman Old Style" w:hAnsi="Bookman Old Style"/>
          <w:sz w:val="22"/>
          <w:szCs w:val="22"/>
        </w:rPr>
        <w:t xml:space="preserve">Limit or eliminate street parking from one of both sides of North Atkinson from the </w:t>
      </w:r>
      <w:proofErr w:type="spellStart"/>
      <w:r w:rsidRPr="000244EE">
        <w:rPr>
          <w:rFonts w:ascii="Bookman Old Style" w:hAnsi="Bookman Old Style"/>
          <w:sz w:val="22"/>
          <w:szCs w:val="22"/>
        </w:rPr>
        <w:t>Bresnahan</w:t>
      </w:r>
      <w:proofErr w:type="spellEnd"/>
      <w:r w:rsidRPr="000244EE">
        <w:rPr>
          <w:rFonts w:ascii="Bookman Old Style" w:hAnsi="Bookman Old Style"/>
          <w:sz w:val="22"/>
          <w:szCs w:val="22"/>
        </w:rPr>
        <w:t xml:space="preserve"> to within a few houses of High Street, and also implement at permanent 20 MPH speed limit on the street (</w:t>
      </w:r>
      <w:r>
        <w:rPr>
          <w:rFonts w:ascii="Bookman Old Style" w:hAnsi="Bookman Old Style"/>
          <w:sz w:val="22"/>
          <w:szCs w:val="22"/>
        </w:rPr>
        <w:t xml:space="preserve">Ordinance in PS committee and </w:t>
      </w:r>
      <w:r w:rsidRPr="000244EE">
        <w:rPr>
          <w:rFonts w:ascii="Bookman Old Style" w:hAnsi="Bookman Old Style"/>
          <w:sz w:val="22"/>
          <w:szCs w:val="22"/>
        </w:rPr>
        <w:t>John Giordano, 7 North Atkinson St)</w:t>
      </w:r>
    </w:p>
    <w:p w:rsidR="00750DFA" w:rsidRPr="00750DFA" w:rsidRDefault="0048387F" w:rsidP="00750DFA">
      <w:pPr>
        <w:numPr>
          <w:ilvl w:val="0"/>
          <w:numId w:val="4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Parking restrictions </w:t>
      </w:r>
      <w:r w:rsidRPr="0048387F">
        <w:rPr>
          <w:rFonts w:ascii="Bookman Old Style" w:hAnsi="Bookman Old Style"/>
          <w:sz w:val="22"/>
          <w:szCs w:val="22"/>
        </w:rPr>
        <w:t xml:space="preserve"> at the </w:t>
      </w:r>
      <w:r>
        <w:rPr>
          <w:rFonts w:ascii="Bookman Old Style" w:hAnsi="Bookman Old Style"/>
          <w:sz w:val="22"/>
          <w:szCs w:val="22"/>
        </w:rPr>
        <w:t>intersection of Merrimac and Green (Andy Port)</w:t>
      </w:r>
      <w:bookmarkStart w:id="0" w:name="_GoBack"/>
      <w:bookmarkEnd w:id="0"/>
    </w:p>
    <w:p w:rsidR="00205164" w:rsidRPr="00205164" w:rsidRDefault="00231229" w:rsidP="00205164">
      <w:pPr>
        <w:spacing w:line="480" w:lineRule="auto"/>
        <w:ind w:left="720"/>
        <w:contextualSpacing/>
        <w:rPr>
          <w:rFonts w:ascii="Bookman Old Style" w:eastAsia="Calibri" w:hAnsi="Bookman Old Style"/>
          <w:sz w:val="22"/>
          <w:szCs w:val="22"/>
          <w:u w:val="single"/>
        </w:rPr>
      </w:pPr>
      <w:r w:rsidRPr="000244EE">
        <w:rPr>
          <w:rFonts w:ascii="Bookman Old Style" w:eastAsia="Calibri" w:hAnsi="Bookman Old Style"/>
          <w:sz w:val="22"/>
          <w:szCs w:val="22"/>
          <w:u w:val="single"/>
        </w:rPr>
        <w:br/>
      </w:r>
      <w:r w:rsidR="00205164" w:rsidRPr="00205164">
        <w:rPr>
          <w:rFonts w:ascii="Bookman Old Style" w:eastAsia="Calibri" w:hAnsi="Bookman Old Style"/>
          <w:sz w:val="22"/>
          <w:szCs w:val="22"/>
          <w:u w:val="single"/>
        </w:rPr>
        <w:t>Public Comment</w:t>
      </w:r>
    </w:p>
    <w:p w:rsidR="00205164" w:rsidRPr="00205164" w:rsidRDefault="00205164" w:rsidP="00205164">
      <w:pPr>
        <w:spacing w:line="480" w:lineRule="auto"/>
        <w:ind w:left="720"/>
        <w:contextualSpacing/>
        <w:rPr>
          <w:rFonts w:ascii="Bookman Old Style" w:eastAsia="Calibri" w:hAnsi="Bookman Old Style"/>
          <w:sz w:val="22"/>
          <w:szCs w:val="22"/>
          <w:u w:val="single"/>
        </w:rPr>
      </w:pPr>
    </w:p>
    <w:p w:rsidR="00205164" w:rsidRPr="00205164" w:rsidRDefault="00205164" w:rsidP="00205164">
      <w:pPr>
        <w:numPr>
          <w:ilvl w:val="0"/>
          <w:numId w:val="3"/>
        </w:numPr>
        <w:spacing w:line="480" w:lineRule="auto"/>
        <w:contextualSpacing/>
        <w:rPr>
          <w:rFonts w:ascii="Bookman Old Style" w:eastAsia="Calibri" w:hAnsi="Bookman Old Style"/>
          <w:b/>
        </w:rPr>
      </w:pPr>
      <w:r w:rsidRPr="00205164">
        <w:rPr>
          <w:rFonts w:ascii="Bookman Old Style" w:eastAsia="Calibri" w:hAnsi="Bookman Old Style"/>
          <w:b/>
        </w:rPr>
        <w:t>Old Business:</w:t>
      </w:r>
    </w:p>
    <w:p w:rsidR="00205164" w:rsidRPr="00205164" w:rsidRDefault="00205164" w:rsidP="00205164">
      <w:pPr>
        <w:spacing w:line="480" w:lineRule="auto"/>
        <w:ind w:left="720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Low Street:</w:t>
      </w:r>
      <w:r w:rsidRPr="00205164">
        <w:rPr>
          <w:rFonts w:ascii="Bookman Old Style" w:eastAsia="Calibri" w:hAnsi="Bookman Old Style"/>
          <w:sz w:val="22"/>
          <w:szCs w:val="22"/>
        </w:rPr>
        <w:t xml:space="preserve"> </w:t>
      </w:r>
    </w:p>
    <w:p w:rsidR="00205164" w:rsidRPr="00205164" w:rsidRDefault="00205164" w:rsidP="00205164">
      <w:pPr>
        <w:numPr>
          <w:ilvl w:val="0"/>
          <w:numId w:val="4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 xml:space="preserve">Update on truck traffic rerouting from Route 1 intersection to Hill Street and Parker Street </w:t>
      </w:r>
    </w:p>
    <w:p w:rsidR="00205164" w:rsidRPr="00205164" w:rsidRDefault="00205164" w:rsidP="00205164">
      <w:pPr>
        <w:spacing w:line="276" w:lineRule="auto"/>
        <w:ind w:left="1440"/>
        <w:contextualSpacing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spacing w:line="480" w:lineRule="auto"/>
        <w:ind w:left="720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Green Street:</w:t>
      </w:r>
    </w:p>
    <w:p w:rsidR="00205164" w:rsidRPr="00205164" w:rsidRDefault="00205164" w:rsidP="00205164">
      <w:pPr>
        <w:numPr>
          <w:ilvl w:val="0"/>
          <w:numId w:val="5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lastRenderedPageBreak/>
        <w:t>Update on MVRTA Design contract status and potential revisions/phasing</w:t>
      </w:r>
    </w:p>
    <w:p w:rsidR="00205164" w:rsidRPr="00205164" w:rsidRDefault="00205164" w:rsidP="00205164">
      <w:pPr>
        <w:ind w:left="1440"/>
        <w:contextualSpacing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numPr>
          <w:ilvl w:val="0"/>
          <w:numId w:val="5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Review of Green St and Merrimac St pedestrian improvements</w:t>
      </w:r>
    </w:p>
    <w:p w:rsidR="00205164" w:rsidRPr="00205164" w:rsidRDefault="00205164" w:rsidP="00205164">
      <w:pPr>
        <w:ind w:left="1440"/>
        <w:contextualSpacing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spacing w:before="120" w:line="480" w:lineRule="auto"/>
        <w:ind w:left="720"/>
        <w:contextualSpacing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Turkey Hill Road:</w:t>
      </w:r>
    </w:p>
    <w:p w:rsidR="00205164" w:rsidRPr="00205164" w:rsidRDefault="00205164" w:rsidP="00205164">
      <w:pPr>
        <w:numPr>
          <w:ilvl w:val="0"/>
          <w:numId w:val="7"/>
        </w:numPr>
        <w:spacing w:before="100" w:beforeAutospacing="1" w:line="480" w:lineRule="auto"/>
        <w:contextualSpacing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</w:rPr>
        <w:t xml:space="preserve">Update on potential signage on I95S, I95N, and </w:t>
      </w:r>
      <w:proofErr w:type="spellStart"/>
      <w:r w:rsidRPr="00205164">
        <w:rPr>
          <w:rFonts w:ascii="Bookman Old Style" w:eastAsia="Calibri" w:hAnsi="Bookman Old Style"/>
          <w:sz w:val="22"/>
          <w:szCs w:val="22"/>
        </w:rPr>
        <w:t>Rt</w:t>
      </w:r>
      <w:proofErr w:type="spellEnd"/>
      <w:r w:rsidRPr="00205164">
        <w:rPr>
          <w:rFonts w:ascii="Bookman Old Style" w:eastAsia="Calibri" w:hAnsi="Bookman Old Style"/>
          <w:sz w:val="22"/>
          <w:szCs w:val="22"/>
        </w:rPr>
        <w:t xml:space="preserve"> 113E to direct truck traffic to Newburyport Business and Industry Park via Exit 56</w:t>
      </w: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 xml:space="preserve">Low and </w:t>
      </w:r>
      <w:proofErr w:type="spellStart"/>
      <w:r w:rsidRPr="00205164">
        <w:rPr>
          <w:rFonts w:ascii="Bookman Old Style" w:eastAsia="Calibri" w:hAnsi="Bookman Old Style"/>
          <w:sz w:val="22"/>
          <w:szCs w:val="22"/>
          <w:u w:val="single"/>
        </w:rPr>
        <w:t>Storey</w:t>
      </w:r>
      <w:proofErr w:type="spellEnd"/>
      <w:r w:rsidRPr="00205164">
        <w:rPr>
          <w:rFonts w:ascii="Bookman Old Style" w:eastAsia="Calibri" w:hAnsi="Bookman Old Style"/>
          <w:sz w:val="22"/>
          <w:szCs w:val="22"/>
          <w:u w:val="single"/>
        </w:rPr>
        <w:t xml:space="preserve"> Ave intersection:</w:t>
      </w:r>
      <w:r w:rsidRPr="00205164">
        <w:rPr>
          <w:rFonts w:ascii="Bookman Old Style" w:eastAsia="Calibri" w:hAnsi="Bookman Old Style"/>
          <w:sz w:val="22"/>
          <w:szCs w:val="22"/>
        </w:rPr>
        <w:t xml:space="preserve"> </w:t>
      </w:r>
    </w:p>
    <w:p w:rsidR="00205164" w:rsidRPr="00205164" w:rsidRDefault="00205164" w:rsidP="00205164">
      <w:pPr>
        <w:numPr>
          <w:ilvl w:val="0"/>
          <w:numId w:val="6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 xml:space="preserve">Update on </w:t>
      </w:r>
      <w:proofErr w:type="spellStart"/>
      <w:r w:rsidRPr="00205164">
        <w:rPr>
          <w:rFonts w:ascii="Bookman Old Style" w:eastAsia="Calibri" w:hAnsi="Bookman Old Style"/>
          <w:sz w:val="22"/>
          <w:szCs w:val="22"/>
        </w:rPr>
        <w:t>TropicStar</w:t>
      </w:r>
      <w:proofErr w:type="spellEnd"/>
      <w:r w:rsidRPr="00205164">
        <w:rPr>
          <w:rFonts w:ascii="Bookman Old Style" w:eastAsia="Calibri" w:hAnsi="Bookman Old Style"/>
          <w:sz w:val="22"/>
          <w:szCs w:val="22"/>
        </w:rPr>
        <w:t xml:space="preserve"> proposal status with </w:t>
      </w:r>
      <w:proofErr w:type="spellStart"/>
      <w:r w:rsidRPr="00205164">
        <w:rPr>
          <w:rFonts w:ascii="Bookman Old Style" w:eastAsia="Calibri" w:hAnsi="Bookman Old Style"/>
          <w:sz w:val="22"/>
          <w:szCs w:val="22"/>
        </w:rPr>
        <w:t>MassDOT</w:t>
      </w:r>
      <w:proofErr w:type="spellEnd"/>
      <w:r w:rsidRPr="00205164">
        <w:rPr>
          <w:rFonts w:ascii="Bookman Old Style" w:eastAsia="Calibri" w:hAnsi="Bookman Old Style"/>
          <w:sz w:val="22"/>
          <w:szCs w:val="22"/>
        </w:rPr>
        <w:t xml:space="preserve"> and confirmation of April 16 meeting date with </w:t>
      </w:r>
      <w:proofErr w:type="spellStart"/>
      <w:r w:rsidRPr="00205164">
        <w:rPr>
          <w:rFonts w:ascii="Bookman Old Style" w:eastAsia="Calibri" w:hAnsi="Bookman Old Style"/>
          <w:sz w:val="22"/>
          <w:szCs w:val="22"/>
        </w:rPr>
        <w:t>Vanasse</w:t>
      </w:r>
      <w:proofErr w:type="spellEnd"/>
      <w:r w:rsidRPr="00205164">
        <w:rPr>
          <w:rFonts w:ascii="Bookman Old Style" w:eastAsia="Calibri" w:hAnsi="Bookman Old Style"/>
          <w:sz w:val="22"/>
          <w:szCs w:val="22"/>
        </w:rPr>
        <w:t xml:space="preserve"> &amp; Associates</w:t>
      </w: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  <w:u w:val="single"/>
        </w:rPr>
      </w:pP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Pedestrian Access to River Valley Charter School at corner of Low St and Perry Way:</w:t>
      </w:r>
    </w:p>
    <w:p w:rsidR="00205164" w:rsidRPr="00205164" w:rsidRDefault="00205164" w:rsidP="00205164">
      <w:pPr>
        <w:numPr>
          <w:ilvl w:val="0"/>
          <w:numId w:val="6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Update on moving School Zone signage</w:t>
      </w: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  <w:u w:val="single"/>
        </w:rPr>
      </w:pP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Beacon Avenue:</w:t>
      </w:r>
    </w:p>
    <w:p w:rsidR="00205164" w:rsidRPr="00205164" w:rsidRDefault="00205164" w:rsidP="00205164">
      <w:pPr>
        <w:numPr>
          <w:ilvl w:val="0"/>
          <w:numId w:val="6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 xml:space="preserve">Update on installation of 4-way stop at Oak Street intersection </w:t>
      </w:r>
    </w:p>
    <w:p w:rsidR="00205164" w:rsidRPr="00205164" w:rsidRDefault="00205164" w:rsidP="00205164">
      <w:pPr>
        <w:spacing w:line="276" w:lineRule="auto"/>
        <w:ind w:left="720"/>
        <w:contextualSpacing/>
        <w:rPr>
          <w:rFonts w:ascii="Bookman Old Style" w:eastAsia="Calibri" w:hAnsi="Bookman Old Style"/>
          <w:sz w:val="22"/>
          <w:szCs w:val="22"/>
          <w:u w:val="single"/>
        </w:rPr>
      </w:pP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Bike Lane Safety on High Street:</w:t>
      </w:r>
    </w:p>
    <w:p w:rsidR="00205164" w:rsidRPr="00205164" w:rsidRDefault="00205164" w:rsidP="00205164">
      <w:pPr>
        <w:numPr>
          <w:ilvl w:val="0"/>
          <w:numId w:val="6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Sub-committee meeting needs to be scheduled</w:t>
      </w: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  <w:u w:val="single"/>
        </w:rPr>
      </w:pPr>
    </w:p>
    <w:p w:rsidR="00205164" w:rsidRPr="00205164" w:rsidRDefault="00205164" w:rsidP="00205164">
      <w:pPr>
        <w:spacing w:line="276" w:lineRule="auto"/>
        <w:ind w:firstLine="720"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Newburyport Greenway Concept:</w:t>
      </w:r>
    </w:p>
    <w:p w:rsidR="00205164" w:rsidRPr="00205164" w:rsidRDefault="00205164" w:rsidP="00205164">
      <w:pPr>
        <w:numPr>
          <w:ilvl w:val="0"/>
          <w:numId w:val="6"/>
        </w:numPr>
        <w:spacing w:line="276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Sub-committee meeting needs to be scheduled</w:t>
      </w:r>
    </w:p>
    <w:p w:rsidR="00205164" w:rsidRPr="00205164" w:rsidRDefault="00205164" w:rsidP="00205164">
      <w:pPr>
        <w:spacing w:line="276" w:lineRule="auto"/>
        <w:ind w:left="1440"/>
        <w:contextualSpacing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spacing w:line="480" w:lineRule="auto"/>
        <w:ind w:left="720"/>
        <w:contextualSpacing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Pioneer Park</w:t>
      </w:r>
    </w:p>
    <w:p w:rsidR="00205164" w:rsidRPr="00205164" w:rsidRDefault="00205164" w:rsidP="00205164">
      <w:pPr>
        <w:numPr>
          <w:ilvl w:val="0"/>
          <w:numId w:val="6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Follow-up to presentation by Joel Rusnak</w:t>
      </w:r>
    </w:p>
    <w:p w:rsidR="00205164" w:rsidRPr="00205164" w:rsidRDefault="00205164" w:rsidP="00205164">
      <w:pPr>
        <w:spacing w:line="480" w:lineRule="auto"/>
        <w:ind w:left="720"/>
        <w:rPr>
          <w:rFonts w:ascii="Bookman Old Style" w:eastAsia="Calibri" w:hAnsi="Bookman Old Style"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sz w:val="22"/>
          <w:szCs w:val="22"/>
          <w:u w:val="single"/>
        </w:rPr>
        <w:t>Street Cleaning Program</w:t>
      </w:r>
    </w:p>
    <w:p w:rsidR="00205164" w:rsidRPr="00205164" w:rsidRDefault="00205164" w:rsidP="00205164">
      <w:pPr>
        <w:numPr>
          <w:ilvl w:val="0"/>
          <w:numId w:val="6"/>
        </w:numPr>
        <w:spacing w:line="480" w:lineRule="auto"/>
        <w:contextualSpacing/>
        <w:rPr>
          <w:rFonts w:ascii="Bookman Old Style" w:eastAsia="Calibri" w:hAnsi="Bookman Old Style"/>
          <w:sz w:val="22"/>
          <w:szCs w:val="22"/>
        </w:rPr>
      </w:pPr>
      <w:r w:rsidRPr="00205164">
        <w:rPr>
          <w:rFonts w:ascii="Bookman Old Style" w:eastAsia="Calibri" w:hAnsi="Bookman Old Style"/>
          <w:sz w:val="22"/>
          <w:szCs w:val="22"/>
        </w:rPr>
        <w:t>DPS to prepare draft during Summer / Fall</w:t>
      </w:r>
      <w:r w:rsidR="00B10D28">
        <w:rPr>
          <w:rFonts w:ascii="Bookman Old Style" w:eastAsia="Calibri" w:hAnsi="Bookman Old Style"/>
          <w:sz w:val="22"/>
          <w:szCs w:val="22"/>
        </w:rPr>
        <w:br/>
      </w:r>
    </w:p>
    <w:p w:rsidR="00205164" w:rsidRPr="00B10D28" w:rsidRDefault="00B10D28" w:rsidP="00B10D28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sz w:val="22"/>
          <w:szCs w:val="22"/>
        </w:rPr>
      </w:pPr>
      <w:r w:rsidRPr="00B10D28">
        <w:rPr>
          <w:rFonts w:ascii="Bookman Old Style" w:eastAsia="Calibri" w:hAnsi="Bookman Old Style"/>
          <w:b/>
        </w:rPr>
        <w:t xml:space="preserve">Items not reasonably anticipated </w:t>
      </w:r>
      <w:r>
        <w:rPr>
          <w:rFonts w:ascii="Bookman Old Style" w:eastAsia="Calibri" w:hAnsi="Bookman Old Style"/>
          <w:b/>
        </w:rPr>
        <w:t xml:space="preserve">by the Chair </w:t>
      </w:r>
      <w:r w:rsidRPr="00B10D28">
        <w:rPr>
          <w:rFonts w:ascii="Bookman Old Style" w:eastAsia="Calibri" w:hAnsi="Bookman Old Style"/>
          <w:b/>
        </w:rPr>
        <w:t>48 hours in advance of this meeting.</w:t>
      </w:r>
      <w:r w:rsidRPr="00B10D28">
        <w:rPr>
          <w:rFonts w:ascii="Bookman Old Style" w:eastAsia="Calibri" w:hAnsi="Bookman Old Style"/>
          <w:b/>
        </w:rPr>
        <w:tab/>
      </w:r>
      <w:r w:rsidR="00205164" w:rsidRPr="00B10D28">
        <w:rPr>
          <w:rFonts w:ascii="Bookman Old Style" w:eastAsia="Calibri" w:hAnsi="Bookman Old Style"/>
          <w:sz w:val="22"/>
          <w:szCs w:val="22"/>
        </w:rPr>
        <w:tab/>
      </w:r>
    </w:p>
    <w:p w:rsidR="00205164" w:rsidRPr="00205164" w:rsidRDefault="00205164" w:rsidP="00205164">
      <w:pPr>
        <w:spacing w:line="276" w:lineRule="auto"/>
        <w:ind w:left="1080"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205164">
      <w:pPr>
        <w:spacing w:line="276" w:lineRule="auto"/>
        <w:ind w:left="1440"/>
        <w:contextualSpacing/>
        <w:rPr>
          <w:rFonts w:ascii="Bookman Old Style" w:eastAsia="Calibri" w:hAnsi="Bookman Old Style"/>
          <w:sz w:val="22"/>
          <w:szCs w:val="22"/>
        </w:rPr>
      </w:pP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  <w:u w:val="single"/>
        </w:rPr>
      </w:pPr>
      <w:r w:rsidRPr="00205164">
        <w:rPr>
          <w:rFonts w:ascii="Bookman Old Style" w:eastAsia="Calibri" w:hAnsi="Bookman Old Style"/>
          <w:i/>
          <w:sz w:val="22"/>
          <w:szCs w:val="22"/>
          <w:u w:val="single"/>
        </w:rPr>
        <w:t>TRAFFIC SAFETY ADVISORY COMMITTEE MEMBERS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Wayne S. Amaral, DPS Deputy Director, Chair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Heather Rowe, Chief Administrative Officer, Co-Chair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Robert J. Cronin, City Councilor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Mark Murray, City Marshal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Richard Jones, City Clerk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Steve Hamilton, Fire Department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>Andy Port, Planning Director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lastRenderedPageBreak/>
        <w:t>Jon-Eric White, City Engineer</w:t>
      </w:r>
    </w:p>
    <w:p w:rsidR="00205164" w:rsidRPr="00205164" w:rsidRDefault="00205164" w:rsidP="004A3DBC">
      <w:pPr>
        <w:spacing w:line="276" w:lineRule="auto"/>
        <w:ind w:left="720"/>
        <w:rPr>
          <w:rFonts w:ascii="Bookman Old Style" w:eastAsia="Calibri" w:hAnsi="Bookman Old Style"/>
          <w:i/>
          <w:sz w:val="22"/>
          <w:szCs w:val="22"/>
        </w:rPr>
      </w:pPr>
      <w:r w:rsidRPr="00205164">
        <w:rPr>
          <w:rFonts w:ascii="Bookman Old Style" w:eastAsia="Calibri" w:hAnsi="Bookman Old Style"/>
          <w:i/>
          <w:sz w:val="22"/>
          <w:szCs w:val="22"/>
        </w:rPr>
        <w:t xml:space="preserve">Anthony </w:t>
      </w:r>
      <w:proofErr w:type="spellStart"/>
      <w:r w:rsidRPr="00205164">
        <w:rPr>
          <w:rFonts w:ascii="Bookman Old Style" w:eastAsia="Calibri" w:hAnsi="Bookman Old Style"/>
          <w:i/>
          <w:sz w:val="22"/>
          <w:szCs w:val="22"/>
        </w:rPr>
        <w:t>Komornick</w:t>
      </w:r>
      <w:proofErr w:type="spellEnd"/>
      <w:r w:rsidRPr="00205164">
        <w:rPr>
          <w:rFonts w:ascii="Bookman Old Style" w:eastAsia="Calibri" w:hAnsi="Bookman Old Style"/>
          <w:i/>
          <w:sz w:val="22"/>
          <w:szCs w:val="22"/>
        </w:rPr>
        <w:t>, Transportation Program Manager for MVPC</w:t>
      </w:r>
      <w:r w:rsidRPr="00205164">
        <w:rPr>
          <w:rFonts w:ascii="Bookman Old Style" w:eastAsia="Calibri" w:hAnsi="Bookman Old Style"/>
          <w:i/>
          <w:sz w:val="22"/>
          <w:szCs w:val="22"/>
        </w:rPr>
        <w:tab/>
      </w:r>
    </w:p>
    <w:p w:rsidR="00AA0AEE" w:rsidRDefault="00AA0AEE" w:rsidP="004A3DBC">
      <w:pPr>
        <w:ind w:left="720"/>
        <w:rPr>
          <w:rFonts w:ascii="Garamond" w:hAnsi="Garamond"/>
          <w:smallCaps/>
          <w:sz w:val="20"/>
          <w:szCs w:val="20"/>
        </w:rPr>
        <w:sectPr w:rsidR="00AA0AEE" w:rsidSect="00205164">
          <w:headerReference w:type="default" r:id="rId8"/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:rsidR="001645D8" w:rsidRPr="001645D8" w:rsidRDefault="001645D8" w:rsidP="004A3DBC">
      <w:pPr>
        <w:ind w:left="720"/>
        <w:rPr>
          <w:rFonts w:cs="Arial"/>
        </w:rPr>
      </w:pPr>
    </w:p>
    <w:p w:rsidR="001645D8" w:rsidRPr="001645D8" w:rsidRDefault="001645D8" w:rsidP="001645D8">
      <w:pPr>
        <w:rPr>
          <w:rFonts w:cs="Arial"/>
        </w:rPr>
      </w:pPr>
    </w:p>
    <w:p w:rsidR="001645D8" w:rsidRDefault="001645D8" w:rsidP="001645D8">
      <w:pPr>
        <w:rPr>
          <w:rFonts w:cs="Arial"/>
        </w:rPr>
      </w:pPr>
    </w:p>
    <w:p w:rsidR="00686A3F" w:rsidRPr="001645D8" w:rsidRDefault="001645D8" w:rsidP="001645D8">
      <w:pPr>
        <w:tabs>
          <w:tab w:val="left" w:pos="5198"/>
        </w:tabs>
        <w:rPr>
          <w:rFonts w:cs="Arial"/>
        </w:rPr>
      </w:pPr>
      <w:r>
        <w:rPr>
          <w:rFonts w:cs="Arial"/>
        </w:rPr>
        <w:tab/>
      </w:r>
    </w:p>
    <w:sectPr w:rsidR="00686A3F" w:rsidRPr="001645D8" w:rsidSect="00AA0AEE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AE" w:rsidRDefault="001D00AE">
      <w:r>
        <w:separator/>
      </w:r>
    </w:p>
  </w:endnote>
  <w:endnote w:type="continuationSeparator" w:id="0">
    <w:p w:rsidR="001D00AE" w:rsidRDefault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AE" w:rsidRDefault="001D00AE">
      <w:r>
        <w:separator/>
      </w:r>
    </w:p>
  </w:footnote>
  <w:footnote w:type="continuationSeparator" w:id="0">
    <w:p w:rsidR="001D00AE" w:rsidRDefault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1A" w:rsidRPr="00037494" w:rsidRDefault="00205164" w:rsidP="009749F1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D49C05" wp14:editId="2D7240F0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1" name="Picture 1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1A"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="00FB681A"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:rsidR="00FB681A" w:rsidRPr="000B1139" w:rsidRDefault="00FB681A" w:rsidP="009749F1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:rsidR="00FB681A" w:rsidRPr="000B1139" w:rsidRDefault="00FB681A" w:rsidP="009749F1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:rsidR="00FB681A" w:rsidRDefault="00750DFA" w:rsidP="009749F1">
    <w:pPr>
      <w:pStyle w:val="Header"/>
      <w:jc w:val="center"/>
      <w:rPr>
        <w:rFonts w:ascii="Garamond" w:hAnsi="Garamond"/>
        <w:smallCaps/>
      </w:rPr>
    </w:pPr>
    <w:hyperlink r:id="rId2" w:history="1">
      <w:r w:rsidR="00FC17B3" w:rsidRPr="0033597B">
        <w:rPr>
          <w:rStyle w:val="Hyperlink"/>
          <w:rFonts w:ascii="Garamond" w:hAnsi="Garamond"/>
          <w:smallCaps/>
        </w:rPr>
        <w:t>www.cityofnewburyport.com</w:t>
      </w:r>
    </w:hyperlink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A93"/>
    <w:multiLevelType w:val="hybridMultilevel"/>
    <w:tmpl w:val="AE4A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692"/>
    <w:multiLevelType w:val="hybridMultilevel"/>
    <w:tmpl w:val="94BA0EC4"/>
    <w:lvl w:ilvl="0" w:tplc="1F6CC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144AD"/>
    <w:multiLevelType w:val="hybridMultilevel"/>
    <w:tmpl w:val="BEC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7085"/>
    <w:multiLevelType w:val="hybridMultilevel"/>
    <w:tmpl w:val="D25E1420"/>
    <w:lvl w:ilvl="0" w:tplc="31B2C5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2723C"/>
    <w:multiLevelType w:val="hybridMultilevel"/>
    <w:tmpl w:val="AF7CC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879EC"/>
    <w:multiLevelType w:val="hybridMultilevel"/>
    <w:tmpl w:val="4CE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022FA7"/>
    <w:multiLevelType w:val="hybridMultilevel"/>
    <w:tmpl w:val="BB5C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3"/>
    <w:rsid w:val="00013782"/>
    <w:rsid w:val="000244EE"/>
    <w:rsid w:val="00027983"/>
    <w:rsid w:val="00037494"/>
    <w:rsid w:val="000B1139"/>
    <w:rsid w:val="000D1217"/>
    <w:rsid w:val="000D6EEF"/>
    <w:rsid w:val="000E5758"/>
    <w:rsid w:val="000F2A42"/>
    <w:rsid w:val="001645D8"/>
    <w:rsid w:val="00186389"/>
    <w:rsid w:val="001D00AE"/>
    <w:rsid w:val="00205164"/>
    <w:rsid w:val="00231229"/>
    <w:rsid w:val="00244039"/>
    <w:rsid w:val="00276B59"/>
    <w:rsid w:val="002C4865"/>
    <w:rsid w:val="002E2348"/>
    <w:rsid w:val="002E51BE"/>
    <w:rsid w:val="002F606C"/>
    <w:rsid w:val="003052CA"/>
    <w:rsid w:val="00344DD3"/>
    <w:rsid w:val="003735D0"/>
    <w:rsid w:val="00436CBA"/>
    <w:rsid w:val="0048387F"/>
    <w:rsid w:val="004A3DBC"/>
    <w:rsid w:val="004C764E"/>
    <w:rsid w:val="004F2BE3"/>
    <w:rsid w:val="00515E79"/>
    <w:rsid w:val="00523F20"/>
    <w:rsid w:val="00591709"/>
    <w:rsid w:val="005961E0"/>
    <w:rsid w:val="00622791"/>
    <w:rsid w:val="006410BA"/>
    <w:rsid w:val="00686A3F"/>
    <w:rsid w:val="00697499"/>
    <w:rsid w:val="00750DFA"/>
    <w:rsid w:val="00762417"/>
    <w:rsid w:val="007C37AC"/>
    <w:rsid w:val="008018EC"/>
    <w:rsid w:val="0085726B"/>
    <w:rsid w:val="00861A5C"/>
    <w:rsid w:val="008F49D1"/>
    <w:rsid w:val="00946DA6"/>
    <w:rsid w:val="009749F1"/>
    <w:rsid w:val="009B411D"/>
    <w:rsid w:val="009C773D"/>
    <w:rsid w:val="009D72B9"/>
    <w:rsid w:val="00A900BB"/>
    <w:rsid w:val="00AA0AEE"/>
    <w:rsid w:val="00AB033E"/>
    <w:rsid w:val="00AC7AE6"/>
    <w:rsid w:val="00AE6790"/>
    <w:rsid w:val="00B10D28"/>
    <w:rsid w:val="00B40A06"/>
    <w:rsid w:val="00B51030"/>
    <w:rsid w:val="00B76592"/>
    <w:rsid w:val="00C44011"/>
    <w:rsid w:val="00C96B31"/>
    <w:rsid w:val="00CD16D0"/>
    <w:rsid w:val="00CD4175"/>
    <w:rsid w:val="00D03482"/>
    <w:rsid w:val="00D06916"/>
    <w:rsid w:val="00D21304"/>
    <w:rsid w:val="00D60C84"/>
    <w:rsid w:val="00D82C54"/>
    <w:rsid w:val="00D83C7A"/>
    <w:rsid w:val="00DD7596"/>
    <w:rsid w:val="00DF40D7"/>
    <w:rsid w:val="00DF5DE6"/>
    <w:rsid w:val="00E41F54"/>
    <w:rsid w:val="00E43D3D"/>
    <w:rsid w:val="00EF755D"/>
    <w:rsid w:val="00F12FEC"/>
    <w:rsid w:val="00F167CE"/>
    <w:rsid w:val="00F83B86"/>
    <w:rsid w:val="00FB681A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Estabrook</dc:creator>
  <cp:lastModifiedBy>Heather  Rowe</cp:lastModifiedBy>
  <cp:revision>8</cp:revision>
  <cp:lastPrinted>2011-01-19T12:55:00Z</cp:lastPrinted>
  <dcterms:created xsi:type="dcterms:W3CDTF">2015-08-25T16:11:00Z</dcterms:created>
  <dcterms:modified xsi:type="dcterms:W3CDTF">2015-09-09T16:25:00Z</dcterms:modified>
</cp:coreProperties>
</file>